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7A264" w14:textId="77777777" w:rsidR="00E654D6" w:rsidRPr="005E3C32" w:rsidRDefault="00E654D6" w:rsidP="00E654D6">
      <w:pPr>
        <w:widowControl/>
        <w:spacing w:line="300" w:lineRule="auto"/>
        <w:jc w:val="center"/>
        <w:rPr>
          <w:rFonts w:ascii="宋体" w:hAnsi="宋体" w:cs="宋体"/>
          <w:b/>
          <w:bCs/>
          <w:kern w:val="0"/>
          <w:sz w:val="72"/>
          <w:szCs w:val="72"/>
        </w:rPr>
      </w:pPr>
    </w:p>
    <w:p w14:paraId="317DBF87" w14:textId="77777777" w:rsidR="00E654D6" w:rsidRPr="005E3C32" w:rsidRDefault="00E654D6" w:rsidP="00E654D6">
      <w:pPr>
        <w:widowControl/>
        <w:spacing w:line="300" w:lineRule="auto"/>
        <w:jc w:val="center"/>
        <w:rPr>
          <w:rFonts w:ascii="宋体" w:hAnsi="宋体" w:cs="宋体"/>
          <w:b/>
          <w:bCs/>
          <w:kern w:val="0"/>
          <w:sz w:val="72"/>
          <w:szCs w:val="72"/>
        </w:rPr>
      </w:pPr>
    </w:p>
    <w:p w14:paraId="402978C8" w14:textId="77777777" w:rsidR="00E654D6" w:rsidRPr="005E3C32" w:rsidRDefault="00E654D6" w:rsidP="00E654D6">
      <w:pPr>
        <w:widowControl/>
        <w:spacing w:line="300" w:lineRule="auto"/>
        <w:jc w:val="center"/>
        <w:rPr>
          <w:rFonts w:ascii="Calibri" w:hAnsi="Calibri" w:cs="宋体"/>
          <w:kern w:val="0"/>
          <w:sz w:val="72"/>
          <w:szCs w:val="72"/>
        </w:rPr>
      </w:pPr>
      <w:r w:rsidRPr="005E3C32">
        <w:rPr>
          <w:rFonts w:ascii="宋体" w:hAnsi="宋体" w:cs="宋体" w:hint="eastAsia"/>
          <w:b/>
          <w:bCs/>
          <w:kern w:val="0"/>
          <w:sz w:val="72"/>
          <w:szCs w:val="72"/>
        </w:rPr>
        <w:t>南</w:t>
      </w:r>
      <w:r w:rsidRPr="005E3C32">
        <w:rPr>
          <w:rFonts w:ascii="Calibri" w:hAnsi="Calibri" w:cs="宋体"/>
          <w:b/>
          <w:bCs/>
          <w:kern w:val="0"/>
          <w:sz w:val="72"/>
          <w:szCs w:val="72"/>
        </w:rPr>
        <w:t xml:space="preserve"> </w:t>
      </w:r>
      <w:r w:rsidRPr="005E3C32">
        <w:rPr>
          <w:rFonts w:ascii="宋体" w:hAnsi="宋体" w:cs="宋体" w:hint="eastAsia"/>
          <w:b/>
          <w:bCs/>
          <w:kern w:val="0"/>
          <w:sz w:val="72"/>
          <w:szCs w:val="72"/>
        </w:rPr>
        <w:t>开</w:t>
      </w:r>
      <w:r w:rsidRPr="005E3C32">
        <w:rPr>
          <w:rFonts w:ascii="Calibri" w:hAnsi="Calibri" w:cs="宋体"/>
          <w:b/>
          <w:bCs/>
          <w:kern w:val="0"/>
          <w:sz w:val="72"/>
          <w:szCs w:val="72"/>
        </w:rPr>
        <w:t xml:space="preserve"> </w:t>
      </w:r>
      <w:r w:rsidRPr="005E3C32">
        <w:rPr>
          <w:rFonts w:ascii="宋体" w:hAnsi="宋体" w:cs="宋体" w:hint="eastAsia"/>
          <w:b/>
          <w:bCs/>
          <w:kern w:val="0"/>
          <w:sz w:val="72"/>
          <w:szCs w:val="72"/>
        </w:rPr>
        <w:t>大</w:t>
      </w:r>
      <w:r w:rsidRPr="005E3C32">
        <w:rPr>
          <w:rFonts w:ascii="Calibri" w:hAnsi="Calibri" w:cs="宋体"/>
          <w:b/>
          <w:bCs/>
          <w:kern w:val="0"/>
          <w:sz w:val="72"/>
          <w:szCs w:val="72"/>
        </w:rPr>
        <w:t xml:space="preserve"> </w:t>
      </w:r>
      <w:r w:rsidRPr="005E3C32">
        <w:rPr>
          <w:rFonts w:ascii="宋体" w:hAnsi="宋体" w:cs="宋体" w:hint="eastAsia"/>
          <w:b/>
          <w:bCs/>
          <w:kern w:val="0"/>
          <w:sz w:val="72"/>
          <w:szCs w:val="72"/>
        </w:rPr>
        <w:t>学</w:t>
      </w:r>
    </w:p>
    <w:p w14:paraId="120B693A" w14:textId="77777777" w:rsidR="00E654D6" w:rsidRPr="005E3C32" w:rsidRDefault="00E654D6" w:rsidP="00E654D6">
      <w:pPr>
        <w:widowControl/>
        <w:spacing w:line="300" w:lineRule="auto"/>
        <w:ind w:firstLine="480"/>
        <w:jc w:val="center"/>
        <w:rPr>
          <w:rFonts w:ascii="Calibri" w:hAnsi="Calibri" w:cs="宋体"/>
          <w:kern w:val="0"/>
          <w:szCs w:val="21"/>
        </w:rPr>
      </w:pPr>
    </w:p>
    <w:p w14:paraId="5AD07E01" w14:textId="77777777" w:rsidR="00E654D6" w:rsidRPr="005E3C32" w:rsidRDefault="00E654D6" w:rsidP="00E654D6">
      <w:pPr>
        <w:widowControl/>
        <w:spacing w:line="300" w:lineRule="auto"/>
        <w:jc w:val="center"/>
        <w:rPr>
          <w:rFonts w:ascii="宋体" w:hAnsi="Calibri" w:cs="宋体"/>
          <w:b/>
          <w:bCs/>
          <w:kern w:val="0"/>
          <w:sz w:val="52"/>
          <w:szCs w:val="52"/>
        </w:rPr>
      </w:pPr>
      <w:r w:rsidRPr="005E3C32">
        <w:rPr>
          <w:rFonts w:ascii="宋体" w:hAnsi="宋体" w:cs="宋体" w:hint="eastAsia"/>
          <w:b/>
          <w:bCs/>
          <w:kern w:val="0"/>
          <w:sz w:val="52"/>
          <w:szCs w:val="52"/>
        </w:rPr>
        <w:t>本</w:t>
      </w:r>
      <w:r w:rsidRPr="005E3C32">
        <w:rPr>
          <w:rFonts w:ascii="Calibri" w:hAnsi="Calibri" w:cs="宋体"/>
          <w:b/>
          <w:bCs/>
          <w:kern w:val="0"/>
          <w:sz w:val="52"/>
          <w:szCs w:val="52"/>
        </w:rPr>
        <w:t xml:space="preserve"> </w:t>
      </w:r>
      <w:r w:rsidRPr="005E3C32">
        <w:rPr>
          <w:rFonts w:ascii="宋体" w:hAnsi="宋体" w:cs="宋体" w:hint="eastAsia"/>
          <w:b/>
          <w:bCs/>
          <w:kern w:val="0"/>
          <w:sz w:val="52"/>
          <w:szCs w:val="52"/>
        </w:rPr>
        <w:t>科</w:t>
      </w:r>
      <w:r w:rsidRPr="005E3C32">
        <w:rPr>
          <w:rFonts w:ascii="Calibri" w:hAnsi="Calibri" w:cs="宋体"/>
          <w:b/>
          <w:bCs/>
          <w:kern w:val="0"/>
          <w:sz w:val="52"/>
          <w:szCs w:val="52"/>
        </w:rPr>
        <w:t xml:space="preserve"> </w:t>
      </w:r>
      <w:r w:rsidRPr="005E3C32">
        <w:rPr>
          <w:rFonts w:ascii="宋体" w:hAnsi="宋体" w:cs="宋体" w:hint="eastAsia"/>
          <w:b/>
          <w:bCs/>
          <w:kern w:val="0"/>
          <w:sz w:val="52"/>
          <w:szCs w:val="52"/>
        </w:rPr>
        <w:t>生</w:t>
      </w:r>
      <w:r w:rsidRPr="005E3C32">
        <w:rPr>
          <w:rFonts w:ascii="Calibri" w:hAnsi="Calibri" w:cs="宋体"/>
          <w:b/>
          <w:bCs/>
          <w:kern w:val="0"/>
          <w:sz w:val="52"/>
          <w:szCs w:val="52"/>
        </w:rPr>
        <w:t xml:space="preserve"> </w:t>
      </w:r>
      <w:r w:rsidRPr="005E3C32">
        <w:rPr>
          <w:rFonts w:ascii="宋体" w:hAnsi="宋体" w:cs="宋体" w:hint="eastAsia"/>
          <w:b/>
          <w:bCs/>
          <w:kern w:val="0"/>
          <w:sz w:val="52"/>
          <w:szCs w:val="52"/>
        </w:rPr>
        <w:t>学</w:t>
      </w:r>
      <w:r w:rsidRPr="005E3C32">
        <w:rPr>
          <w:rFonts w:ascii="Calibri" w:hAnsi="Calibri" w:cs="宋体"/>
          <w:b/>
          <w:bCs/>
          <w:kern w:val="0"/>
          <w:sz w:val="52"/>
          <w:szCs w:val="52"/>
        </w:rPr>
        <w:t xml:space="preserve"> </w:t>
      </w:r>
      <w:r w:rsidRPr="005E3C32">
        <w:rPr>
          <w:rFonts w:ascii="宋体" w:hAnsi="宋体" w:cs="宋体" w:hint="eastAsia"/>
          <w:b/>
          <w:bCs/>
          <w:kern w:val="0"/>
          <w:sz w:val="52"/>
          <w:szCs w:val="52"/>
        </w:rPr>
        <w:t>年</w:t>
      </w:r>
      <w:r w:rsidRPr="005E3C32">
        <w:rPr>
          <w:rFonts w:ascii="Calibri" w:hAnsi="Calibri" w:cs="宋体"/>
          <w:b/>
          <w:bCs/>
          <w:kern w:val="0"/>
          <w:sz w:val="52"/>
          <w:szCs w:val="52"/>
        </w:rPr>
        <w:t xml:space="preserve"> </w:t>
      </w:r>
      <w:r w:rsidRPr="005E3C32">
        <w:rPr>
          <w:rFonts w:ascii="宋体" w:hAnsi="宋体" w:cs="宋体" w:hint="eastAsia"/>
          <w:b/>
          <w:bCs/>
          <w:kern w:val="0"/>
          <w:sz w:val="52"/>
          <w:szCs w:val="52"/>
        </w:rPr>
        <w:t>论</w:t>
      </w:r>
      <w:r w:rsidRPr="005E3C32">
        <w:rPr>
          <w:rFonts w:ascii="Calibri" w:hAnsi="Calibri" w:cs="宋体"/>
          <w:b/>
          <w:bCs/>
          <w:kern w:val="0"/>
          <w:sz w:val="52"/>
          <w:szCs w:val="52"/>
        </w:rPr>
        <w:t xml:space="preserve"> </w:t>
      </w:r>
      <w:r w:rsidRPr="005E3C32">
        <w:rPr>
          <w:rFonts w:ascii="宋体" w:hAnsi="宋体" w:cs="宋体" w:hint="eastAsia"/>
          <w:b/>
          <w:bCs/>
          <w:kern w:val="0"/>
          <w:sz w:val="52"/>
          <w:szCs w:val="52"/>
        </w:rPr>
        <w:t>文</w:t>
      </w:r>
    </w:p>
    <w:p w14:paraId="0B7EE573" w14:textId="77777777" w:rsidR="00E654D6" w:rsidRPr="005E3C32" w:rsidRDefault="00E654D6" w:rsidP="00E654D6">
      <w:pPr>
        <w:widowControl/>
        <w:spacing w:line="300" w:lineRule="auto"/>
        <w:jc w:val="center"/>
        <w:rPr>
          <w:rFonts w:ascii="宋体" w:hAnsi="宋体" w:cs="宋体"/>
          <w:b/>
          <w:bCs/>
          <w:kern w:val="0"/>
          <w:sz w:val="30"/>
          <w:szCs w:val="30"/>
        </w:rPr>
      </w:pPr>
    </w:p>
    <w:p w14:paraId="1E3534A3" w14:textId="77777777" w:rsidR="00E654D6" w:rsidRPr="005E3C32" w:rsidRDefault="00E654D6" w:rsidP="00E654D6">
      <w:pPr>
        <w:widowControl/>
        <w:spacing w:line="300" w:lineRule="auto"/>
        <w:jc w:val="center"/>
        <w:rPr>
          <w:rFonts w:ascii="宋体" w:hAnsi="宋体" w:cs="宋体"/>
          <w:b/>
          <w:bCs/>
          <w:kern w:val="0"/>
          <w:sz w:val="30"/>
          <w:szCs w:val="30"/>
        </w:rPr>
      </w:pPr>
    </w:p>
    <w:p w14:paraId="7A310C1B" w14:textId="459F94BB" w:rsidR="00E654D6" w:rsidRPr="005E3C32" w:rsidRDefault="00E654D6" w:rsidP="00AF6753">
      <w:pPr>
        <w:widowControl/>
        <w:spacing w:line="300" w:lineRule="auto"/>
        <w:jc w:val="center"/>
        <w:rPr>
          <w:rFonts w:ascii="宋体" w:hAnsi="宋体" w:cs="宋体"/>
          <w:b/>
          <w:bCs/>
          <w:kern w:val="0"/>
          <w:sz w:val="30"/>
          <w:szCs w:val="30"/>
        </w:rPr>
      </w:pPr>
      <w:r w:rsidRPr="005E3C32">
        <w:rPr>
          <w:rFonts w:ascii="宋体" w:hAnsi="宋体" w:cs="宋体" w:hint="eastAsia"/>
          <w:b/>
          <w:bCs/>
          <w:kern w:val="0"/>
          <w:sz w:val="30"/>
          <w:szCs w:val="30"/>
        </w:rPr>
        <w:t>题目：</w:t>
      </w:r>
      <w:r w:rsidR="00154734" w:rsidRPr="005E3C32">
        <w:rPr>
          <w:rFonts w:ascii="宋体" w:hAnsi="宋体" w:cs="宋体" w:hint="eastAsia"/>
          <w:b/>
          <w:bCs/>
          <w:kern w:val="0"/>
          <w:sz w:val="30"/>
          <w:szCs w:val="30"/>
        </w:rPr>
        <w:t>主体</w:t>
      </w:r>
      <w:r w:rsidR="00BB71E1" w:rsidRPr="005E3C32">
        <w:rPr>
          <w:rFonts w:ascii="宋体" w:hAnsi="宋体" w:cs="宋体" w:hint="eastAsia"/>
          <w:b/>
          <w:bCs/>
          <w:kern w:val="0"/>
          <w:sz w:val="30"/>
          <w:szCs w:val="30"/>
        </w:rPr>
        <w:t>复归“自然”之路</w:t>
      </w:r>
    </w:p>
    <w:p w14:paraId="1111DC1A" w14:textId="332FC26F" w:rsidR="00E654D6" w:rsidRPr="005E3C32" w:rsidRDefault="00BB71E1" w:rsidP="00E654D6">
      <w:pPr>
        <w:widowControl/>
        <w:spacing w:line="300" w:lineRule="auto"/>
        <w:jc w:val="center"/>
        <w:rPr>
          <w:rFonts w:ascii="宋体" w:hAnsi="宋体" w:cs="宋体"/>
          <w:b/>
          <w:bCs/>
          <w:kern w:val="0"/>
          <w:sz w:val="30"/>
          <w:szCs w:val="30"/>
        </w:rPr>
      </w:pPr>
      <w:r w:rsidRPr="005E3C32">
        <w:rPr>
          <w:rFonts w:ascii="宋体" w:hAnsi="宋体" w:cs="宋体" w:hint="eastAsia"/>
          <w:b/>
          <w:bCs/>
          <w:kern w:val="0"/>
          <w:sz w:val="30"/>
          <w:szCs w:val="30"/>
        </w:rPr>
        <w:t>——</w:t>
      </w:r>
      <w:r w:rsidR="005D4F74" w:rsidRPr="005E3C32">
        <w:rPr>
          <w:rFonts w:ascii="宋体" w:hAnsi="宋体" w:cs="宋体" w:hint="eastAsia"/>
          <w:b/>
          <w:bCs/>
          <w:kern w:val="0"/>
          <w:sz w:val="30"/>
          <w:szCs w:val="30"/>
        </w:rPr>
        <w:t>对万物“自然”与外界“辅”“镇”之思想张力的解释</w:t>
      </w:r>
    </w:p>
    <w:p w14:paraId="75357F00" w14:textId="77777777" w:rsidR="00E654D6" w:rsidRPr="005E3C32" w:rsidRDefault="00E654D6" w:rsidP="00E654D6">
      <w:pPr>
        <w:widowControl/>
        <w:spacing w:line="300" w:lineRule="auto"/>
        <w:jc w:val="center"/>
        <w:rPr>
          <w:rFonts w:ascii="宋体" w:hAnsi="宋体" w:cs="宋体"/>
          <w:b/>
          <w:bCs/>
          <w:kern w:val="0"/>
          <w:sz w:val="30"/>
          <w:szCs w:val="30"/>
        </w:rPr>
      </w:pPr>
    </w:p>
    <w:p w14:paraId="20560DA0" w14:textId="77777777" w:rsidR="00E654D6" w:rsidRPr="005E3C32" w:rsidRDefault="00E654D6" w:rsidP="00E654D6">
      <w:pPr>
        <w:widowControl/>
        <w:spacing w:line="300" w:lineRule="auto"/>
        <w:jc w:val="center"/>
        <w:rPr>
          <w:rFonts w:ascii="宋体" w:hAnsi="宋体" w:cs="宋体"/>
          <w:b/>
          <w:bCs/>
          <w:kern w:val="0"/>
          <w:sz w:val="30"/>
          <w:szCs w:val="30"/>
        </w:rPr>
      </w:pPr>
    </w:p>
    <w:p w14:paraId="205578E3" w14:textId="77777777" w:rsidR="00E654D6" w:rsidRPr="005E3C32" w:rsidRDefault="00E654D6" w:rsidP="00E654D6">
      <w:pPr>
        <w:widowControl/>
        <w:spacing w:line="300" w:lineRule="auto"/>
        <w:jc w:val="center"/>
        <w:rPr>
          <w:rFonts w:ascii="宋体" w:hAnsi="宋体" w:cs="宋体"/>
          <w:b/>
          <w:bCs/>
          <w:kern w:val="0"/>
          <w:sz w:val="30"/>
          <w:szCs w:val="30"/>
        </w:rPr>
      </w:pPr>
    </w:p>
    <w:p w14:paraId="0A0B5411" w14:textId="77777777" w:rsidR="00E654D6" w:rsidRPr="005E3C32" w:rsidRDefault="00E654D6" w:rsidP="00E654D6">
      <w:pPr>
        <w:widowControl/>
        <w:spacing w:line="300" w:lineRule="auto"/>
        <w:jc w:val="center"/>
        <w:rPr>
          <w:rFonts w:ascii="宋体" w:hAnsi="宋体" w:cs="宋体"/>
          <w:b/>
          <w:bCs/>
          <w:kern w:val="0"/>
          <w:sz w:val="30"/>
          <w:szCs w:val="30"/>
        </w:rPr>
      </w:pPr>
    </w:p>
    <w:p w14:paraId="6FA4BB1B" w14:textId="77777777" w:rsidR="00E654D6" w:rsidRPr="005E3C32" w:rsidRDefault="00E654D6" w:rsidP="00E654D6">
      <w:pPr>
        <w:widowControl/>
        <w:spacing w:line="300" w:lineRule="auto"/>
        <w:jc w:val="center"/>
        <w:rPr>
          <w:rFonts w:ascii="宋体" w:hAnsi="宋体" w:cs="宋体"/>
          <w:b/>
          <w:bCs/>
          <w:kern w:val="0"/>
          <w:sz w:val="30"/>
          <w:szCs w:val="30"/>
        </w:rPr>
      </w:pPr>
    </w:p>
    <w:p w14:paraId="1DAAFE16" w14:textId="77777777" w:rsidR="00E654D6" w:rsidRPr="005E3C32" w:rsidRDefault="00E654D6" w:rsidP="00E654D6">
      <w:pPr>
        <w:widowControl/>
        <w:spacing w:line="300" w:lineRule="auto"/>
        <w:jc w:val="center"/>
        <w:rPr>
          <w:rFonts w:ascii="宋体" w:hAnsi="宋体" w:cs="宋体"/>
          <w:b/>
          <w:bCs/>
          <w:kern w:val="0"/>
          <w:sz w:val="30"/>
          <w:szCs w:val="30"/>
        </w:rPr>
      </w:pPr>
    </w:p>
    <w:p w14:paraId="43E24E76" w14:textId="77777777" w:rsidR="00E654D6" w:rsidRPr="005E3C32" w:rsidRDefault="00E654D6" w:rsidP="00E654D6">
      <w:pPr>
        <w:widowControl/>
        <w:spacing w:line="300" w:lineRule="auto"/>
        <w:jc w:val="center"/>
        <w:rPr>
          <w:rFonts w:ascii="宋体" w:hAnsi="宋体" w:cs="宋体"/>
          <w:b/>
          <w:bCs/>
          <w:kern w:val="0"/>
          <w:sz w:val="30"/>
          <w:szCs w:val="30"/>
        </w:rPr>
      </w:pPr>
      <w:r w:rsidRPr="005E3C32">
        <w:rPr>
          <w:rFonts w:ascii="宋体" w:hAnsi="宋体" w:cs="宋体" w:hint="eastAsia"/>
          <w:b/>
          <w:bCs/>
          <w:kern w:val="0"/>
          <w:sz w:val="30"/>
          <w:szCs w:val="30"/>
        </w:rPr>
        <w:t>学院：哲学院</w:t>
      </w:r>
    </w:p>
    <w:p w14:paraId="783A7D8A" w14:textId="0059C1E0" w:rsidR="00EE4C39" w:rsidRPr="005E3C32" w:rsidRDefault="00E654D6" w:rsidP="00E654D6">
      <w:pPr>
        <w:jc w:val="center"/>
        <w:rPr>
          <w:rFonts w:ascii="宋体" w:hAnsi="宋体" w:cs="宋体"/>
          <w:b/>
          <w:bCs/>
          <w:kern w:val="0"/>
          <w:sz w:val="30"/>
          <w:szCs w:val="30"/>
        </w:rPr>
      </w:pPr>
      <w:r w:rsidRPr="005E3C32">
        <w:rPr>
          <w:rFonts w:ascii="宋体" w:hAnsi="宋体" w:cs="宋体" w:hint="eastAsia"/>
          <w:b/>
          <w:bCs/>
          <w:kern w:val="0"/>
          <w:sz w:val="30"/>
          <w:szCs w:val="30"/>
        </w:rPr>
        <w:t>完成日期：2020年4月29日</w:t>
      </w:r>
    </w:p>
    <w:p w14:paraId="55175125" w14:textId="1DBA614D" w:rsidR="00457FB8" w:rsidRPr="005E3C32" w:rsidRDefault="00457FB8" w:rsidP="00CD1DC5">
      <w:pPr>
        <w:rPr>
          <w:rFonts w:ascii="宋体" w:hAnsi="宋体" w:cs="宋体"/>
          <w:b/>
          <w:bCs/>
          <w:kern w:val="0"/>
          <w:sz w:val="30"/>
          <w:szCs w:val="30"/>
        </w:rPr>
        <w:sectPr w:rsidR="00457FB8" w:rsidRPr="005E3C32">
          <w:headerReference w:type="even" r:id="rId7"/>
          <w:headerReference w:type="default" r:id="rId8"/>
          <w:footerReference w:type="even" r:id="rId9"/>
          <w:footerReference w:type="default" r:id="rId10"/>
          <w:headerReference w:type="first" r:id="rId11"/>
          <w:footerReference w:type="first" r:id="rId12"/>
          <w:footnotePr>
            <w:numFmt w:val="decimalEnclosedCircleChinese"/>
            <w:numRestart w:val="eachPage"/>
          </w:footnotePr>
          <w:pgSz w:w="11906" w:h="16838"/>
          <w:pgMar w:top="1440" w:right="1800" w:bottom="1440" w:left="1800" w:header="851" w:footer="992" w:gutter="0"/>
          <w:cols w:space="425"/>
          <w:docGrid w:type="lines" w:linePitch="312"/>
        </w:sectPr>
      </w:pPr>
    </w:p>
    <w:p w14:paraId="4C30888A" w14:textId="1A23DB01" w:rsidR="00E654D6" w:rsidRPr="005E3C32" w:rsidRDefault="00E654D6" w:rsidP="00391688">
      <w:pPr>
        <w:pStyle w:val="a7"/>
        <w:spacing w:before="100" w:beforeAutospacing="1" w:after="100" w:afterAutospacing="1" w:line="480" w:lineRule="auto"/>
        <w:rPr>
          <w:rFonts w:ascii="黑体" w:eastAsia="黑体" w:hAnsi="黑体"/>
          <w:b w:val="0"/>
          <w:bCs w:val="0"/>
          <w:sz w:val="28"/>
          <w:szCs w:val="28"/>
        </w:rPr>
      </w:pPr>
      <w:r w:rsidRPr="005E3C32">
        <w:rPr>
          <w:rFonts w:ascii="黑体" w:eastAsia="黑体" w:hAnsi="黑体" w:hint="eastAsia"/>
          <w:b w:val="0"/>
          <w:bCs w:val="0"/>
          <w:sz w:val="28"/>
          <w:szCs w:val="28"/>
        </w:rPr>
        <w:lastRenderedPageBreak/>
        <w:t>摘</w:t>
      </w:r>
      <w:r w:rsidR="006872E2" w:rsidRPr="005E3C32">
        <w:rPr>
          <w:rFonts w:ascii="黑体" w:eastAsia="黑体" w:hAnsi="黑体" w:hint="eastAsia"/>
          <w:b w:val="0"/>
          <w:bCs w:val="0"/>
          <w:sz w:val="28"/>
          <w:szCs w:val="28"/>
        </w:rPr>
        <w:t xml:space="preserve"> </w:t>
      </w:r>
      <w:r w:rsidR="006872E2" w:rsidRPr="005E3C32">
        <w:rPr>
          <w:rFonts w:ascii="黑体" w:eastAsia="黑体" w:hAnsi="黑体"/>
          <w:b w:val="0"/>
          <w:bCs w:val="0"/>
          <w:sz w:val="28"/>
          <w:szCs w:val="28"/>
        </w:rPr>
        <w:t xml:space="preserve"> </w:t>
      </w:r>
      <w:r w:rsidRPr="005E3C32">
        <w:rPr>
          <w:rFonts w:ascii="黑体" w:eastAsia="黑体" w:hAnsi="黑体" w:hint="eastAsia"/>
          <w:b w:val="0"/>
          <w:bCs w:val="0"/>
          <w:sz w:val="28"/>
          <w:szCs w:val="28"/>
        </w:rPr>
        <w:t>要</w:t>
      </w:r>
    </w:p>
    <w:p w14:paraId="37BD647D" w14:textId="4B723A27" w:rsidR="00243F72" w:rsidRPr="005E3C32" w:rsidRDefault="00243F72" w:rsidP="007D56CD">
      <w:pPr>
        <w:ind w:firstLineChars="200" w:firstLine="480"/>
      </w:pPr>
      <w:bookmarkStart w:id="0" w:name="_Hlk38825830"/>
      <w:r w:rsidRPr="005E3C32">
        <w:rPr>
          <w:rFonts w:hint="eastAsia"/>
        </w:rPr>
        <w:t>在老子思想中，“自然”是顺任万物，</w:t>
      </w:r>
      <w:r w:rsidR="00CB2C9C" w:rsidRPr="005E3C32">
        <w:rPr>
          <w:rFonts w:hint="eastAsia"/>
        </w:rPr>
        <w:t>但</w:t>
      </w:r>
      <w:r w:rsidRPr="005E3C32">
        <w:rPr>
          <w:rFonts w:hint="eastAsia"/>
        </w:rPr>
        <w:t>老子</w:t>
      </w:r>
      <w:r w:rsidR="00CB2C9C" w:rsidRPr="005E3C32">
        <w:rPr>
          <w:rFonts w:hint="eastAsia"/>
        </w:rPr>
        <w:t>又</w:t>
      </w:r>
      <w:r w:rsidRPr="005E3C32">
        <w:rPr>
          <w:rFonts w:hint="eastAsia"/>
        </w:rPr>
        <w:t>提出“辅万物”、“镇之以无名之朴”、“挫锐解纷”等说法，都是明显</w:t>
      </w:r>
      <w:r w:rsidR="00FE50E9" w:rsidRPr="005E3C32">
        <w:rPr>
          <w:rFonts w:hint="eastAsia"/>
        </w:rPr>
        <w:t>的干预行为</w:t>
      </w:r>
      <w:r w:rsidRPr="005E3C32">
        <w:rPr>
          <w:rFonts w:hint="eastAsia"/>
        </w:rPr>
        <w:t>，与“自然”的反干涉性价值观念存在一定的张力。</w:t>
      </w:r>
      <w:r w:rsidR="00FE75B9" w:rsidRPr="005E3C32">
        <w:rPr>
          <w:rFonts w:hint="eastAsia"/>
        </w:rPr>
        <w:t>对于作为主体的万物，其受到</w:t>
      </w:r>
      <w:r w:rsidR="004226FE" w:rsidRPr="005E3C32">
        <w:rPr>
          <w:rFonts w:hint="eastAsia"/>
        </w:rPr>
        <w:t>外力干涉，或是内部产生异变，</w:t>
      </w:r>
      <w:r w:rsidR="000B381D" w:rsidRPr="005E3C32">
        <w:rPr>
          <w:rFonts w:hint="eastAsia"/>
        </w:rPr>
        <w:t>都会</w:t>
      </w:r>
      <w:r w:rsidR="00E32F66" w:rsidRPr="005E3C32">
        <w:rPr>
          <w:rFonts w:hint="eastAsia"/>
        </w:rPr>
        <w:t>脱离“自然”，主体需要借助外力复归自然</w:t>
      </w:r>
      <w:r w:rsidR="00745B1A" w:rsidRPr="005E3C32">
        <w:rPr>
          <w:rFonts w:hint="eastAsia"/>
        </w:rPr>
        <w:t>，</w:t>
      </w:r>
      <w:r w:rsidR="00FE50E9" w:rsidRPr="005E3C32">
        <w:rPr>
          <w:rFonts w:hint="eastAsia"/>
        </w:rPr>
        <w:t>这说明</w:t>
      </w:r>
      <w:r w:rsidR="00E32F66" w:rsidRPr="005E3C32">
        <w:rPr>
          <w:rFonts w:hint="eastAsia"/>
        </w:rPr>
        <w:t>主体</w:t>
      </w:r>
      <w:r w:rsidRPr="005E3C32">
        <w:rPr>
          <w:rFonts w:hint="eastAsia"/>
        </w:rPr>
        <w:t>“自然”并非绝对排斥外力作用，</w:t>
      </w:r>
      <w:r w:rsidR="000C5BC2" w:rsidRPr="005E3C32">
        <w:rPr>
          <w:rFonts w:hint="eastAsia"/>
        </w:rPr>
        <w:t>而是要求间接的</w:t>
      </w:r>
      <w:r w:rsidRPr="005E3C32">
        <w:rPr>
          <w:rFonts w:hint="eastAsia"/>
        </w:rPr>
        <w:t>作用方式和</w:t>
      </w:r>
      <w:r w:rsidR="00382D51" w:rsidRPr="005E3C32">
        <w:rPr>
          <w:rFonts w:hint="eastAsia"/>
        </w:rPr>
        <w:t>实现稳定的</w:t>
      </w:r>
      <w:r w:rsidRPr="005E3C32">
        <w:rPr>
          <w:rFonts w:hint="eastAsia"/>
        </w:rPr>
        <w:t>作用结果，“辅”“</w:t>
      </w:r>
      <w:r w:rsidR="00382D51" w:rsidRPr="005E3C32">
        <w:rPr>
          <w:rFonts w:hint="eastAsia"/>
        </w:rPr>
        <w:t>镇</w:t>
      </w:r>
      <w:r w:rsidRPr="005E3C32">
        <w:rPr>
          <w:rFonts w:hint="eastAsia"/>
        </w:rPr>
        <w:t>”</w:t>
      </w:r>
      <w:r w:rsidR="00382D51" w:rsidRPr="005E3C32">
        <w:rPr>
          <w:rFonts w:hint="eastAsia"/>
        </w:rPr>
        <w:t>和</w:t>
      </w:r>
      <w:r w:rsidRPr="005E3C32">
        <w:rPr>
          <w:rFonts w:hint="eastAsia"/>
        </w:rPr>
        <w:t>“挫”“解”三种行为方式都是柔和间接的，主体</w:t>
      </w:r>
      <w:r w:rsidR="00F0260A" w:rsidRPr="005E3C32">
        <w:rPr>
          <w:rFonts w:hint="eastAsia"/>
        </w:rPr>
        <w:t>在其作用下得以</w:t>
      </w:r>
      <w:r w:rsidRPr="005E3C32">
        <w:rPr>
          <w:rFonts w:hint="eastAsia"/>
        </w:rPr>
        <w:t>安稳自化。</w:t>
      </w:r>
      <w:r w:rsidR="00434061" w:rsidRPr="005E3C32">
        <w:rPr>
          <w:rFonts w:hint="eastAsia"/>
        </w:rPr>
        <w:t>“辅”“镇”等作用之出现，本质上是主体自身能力有限，</w:t>
      </w:r>
      <w:r w:rsidR="00231794" w:rsidRPr="005E3C32">
        <w:rPr>
          <w:rFonts w:hint="eastAsia"/>
        </w:rPr>
        <w:t>需要凭借</w:t>
      </w:r>
      <w:r w:rsidR="00434061" w:rsidRPr="005E3C32">
        <w:rPr>
          <w:rFonts w:hint="eastAsia"/>
        </w:rPr>
        <w:t>外力</w:t>
      </w:r>
      <w:r w:rsidR="00231794" w:rsidRPr="005E3C32">
        <w:rPr>
          <w:rFonts w:hint="eastAsia"/>
        </w:rPr>
        <w:t>才能</w:t>
      </w:r>
      <w:r w:rsidR="00434061" w:rsidRPr="005E3C32">
        <w:rPr>
          <w:rFonts w:hint="eastAsia"/>
        </w:rPr>
        <w:t>复归自然。主体要求这几种行为方式的根本</w:t>
      </w:r>
      <w:r w:rsidR="00060B4E" w:rsidRPr="005E3C32">
        <w:rPr>
          <w:rFonts w:hint="eastAsia"/>
        </w:rPr>
        <w:t>依据</w:t>
      </w:r>
      <w:r w:rsidR="00434061" w:rsidRPr="005E3C32">
        <w:rPr>
          <w:rFonts w:hint="eastAsia"/>
        </w:rPr>
        <w:t>，在于老子的“自然”没有清晰明确的尺度，“自然”的标准是主体自己的主观体验，这给了主体一定的空间，利用一些外力作用的帮助使自己回归自然，</w:t>
      </w:r>
      <w:r w:rsidR="00F60B9E" w:rsidRPr="005E3C32">
        <w:rPr>
          <w:rFonts w:hint="eastAsia"/>
        </w:rPr>
        <w:t>复归</w:t>
      </w:r>
      <w:r w:rsidR="00434061" w:rsidRPr="005E3C32">
        <w:rPr>
          <w:rFonts w:hint="eastAsia"/>
        </w:rPr>
        <w:t>自化的状态。</w:t>
      </w:r>
      <w:r w:rsidRPr="005E3C32">
        <w:rPr>
          <w:rFonts w:hint="eastAsia"/>
        </w:rPr>
        <w:t>老子提出这几种方式的目的，不是强调强权所有者对主体的监护和管理，而是希望主体在陷入混沌之时，能有方法借助一定的符合条件的外力，回到自然的发展路径上，体现了老子对万物自化的信心，期待主体复归“自然”，回到无欲无争的理想状态。</w:t>
      </w:r>
    </w:p>
    <w:bookmarkEnd w:id="0"/>
    <w:p w14:paraId="36DF238E" w14:textId="27664000" w:rsidR="006872E2" w:rsidRPr="005E3C32" w:rsidRDefault="007367BB" w:rsidP="007367BB">
      <w:pPr>
        <w:rPr>
          <w:rFonts w:ascii="宋体" w:hAnsi="宋体"/>
        </w:rPr>
      </w:pPr>
      <w:r w:rsidRPr="005E3C32">
        <w:rPr>
          <w:rFonts w:ascii="黑体" w:eastAsia="黑体" w:hAnsi="黑体" w:hint="eastAsia"/>
        </w:rPr>
        <w:t>关键词：</w:t>
      </w:r>
      <w:r w:rsidR="000F2B9B" w:rsidRPr="005E3C32">
        <w:rPr>
          <w:rFonts w:ascii="宋体" w:hAnsi="宋体" w:hint="eastAsia"/>
        </w:rPr>
        <w:t>老子；</w:t>
      </w:r>
      <w:r w:rsidRPr="005E3C32">
        <w:rPr>
          <w:rFonts w:ascii="宋体" w:hAnsi="宋体" w:hint="eastAsia"/>
        </w:rPr>
        <w:t>自然；</w:t>
      </w:r>
      <w:r w:rsidR="0076074D" w:rsidRPr="005E3C32">
        <w:rPr>
          <w:rFonts w:ascii="宋体" w:hAnsi="宋体" w:hint="eastAsia"/>
        </w:rPr>
        <w:t>反干涉</w:t>
      </w:r>
      <w:r w:rsidRPr="005E3C32">
        <w:rPr>
          <w:rFonts w:ascii="宋体" w:hAnsi="宋体" w:hint="eastAsia"/>
        </w:rPr>
        <w:t>；</w:t>
      </w:r>
      <w:r w:rsidR="000F2B9B" w:rsidRPr="005E3C32">
        <w:rPr>
          <w:rFonts w:ascii="宋体" w:hAnsi="宋体" w:hint="eastAsia"/>
        </w:rPr>
        <w:t>道；</w:t>
      </w:r>
      <w:r w:rsidR="00865A66" w:rsidRPr="005E3C32">
        <w:rPr>
          <w:rFonts w:ascii="宋体" w:hAnsi="宋体" w:hint="eastAsia"/>
        </w:rPr>
        <w:t>复归</w:t>
      </w:r>
    </w:p>
    <w:p w14:paraId="5B4EBC61" w14:textId="1B88D5F9" w:rsidR="00CC696E" w:rsidRPr="005E3C32" w:rsidRDefault="00CC696E" w:rsidP="00CC696E">
      <w:r w:rsidRPr="005E3C32">
        <w:br w:type="page"/>
      </w:r>
    </w:p>
    <w:p w14:paraId="33176D1D" w14:textId="1FDF1425" w:rsidR="00CC696E" w:rsidRPr="005E3C32" w:rsidRDefault="009E123D" w:rsidP="00391688">
      <w:pPr>
        <w:pStyle w:val="a7"/>
        <w:spacing w:before="100" w:beforeAutospacing="1" w:after="100" w:afterAutospacing="1" w:line="480" w:lineRule="auto"/>
        <w:rPr>
          <w:rFonts w:ascii="Times New Roman" w:hAnsi="Times New Roman" w:cs="Times New Roman"/>
          <w:sz w:val="28"/>
          <w:szCs w:val="28"/>
        </w:rPr>
      </w:pPr>
      <w:r w:rsidRPr="005E3C32">
        <w:rPr>
          <w:rFonts w:ascii="Times New Roman" w:hAnsi="Times New Roman" w:cs="Times New Roman"/>
          <w:sz w:val="28"/>
          <w:szCs w:val="28"/>
        </w:rPr>
        <w:lastRenderedPageBreak/>
        <w:t>Abstract</w:t>
      </w:r>
    </w:p>
    <w:p w14:paraId="3A5E29B4" w14:textId="1ECF0AFF" w:rsidR="00D36EBC" w:rsidRPr="005E3C32" w:rsidRDefault="00D36EBC" w:rsidP="00551B48">
      <w:pPr>
        <w:ind w:firstLineChars="200" w:firstLine="480"/>
        <w:rPr>
          <w:rFonts w:ascii="Times New Roman" w:hAnsi="Times New Roman" w:cs="Times New Roman"/>
        </w:rPr>
      </w:pPr>
      <w:r w:rsidRPr="005E3C32">
        <w:rPr>
          <w:rFonts w:ascii="Times New Roman" w:hAnsi="Times New Roman" w:cs="Times New Roman"/>
        </w:rPr>
        <w:t>In Lao</w:t>
      </w:r>
      <w:r w:rsidRPr="005E3C32">
        <w:rPr>
          <w:rFonts w:ascii="Times New Roman" w:hAnsi="Times New Roman" w:cs="Times New Roman" w:hint="eastAsia"/>
        </w:rPr>
        <w:t>zi</w:t>
      </w:r>
      <w:r w:rsidRPr="005E3C32">
        <w:rPr>
          <w:rFonts w:ascii="Times New Roman" w:hAnsi="Times New Roman" w:cs="Times New Roman"/>
        </w:rPr>
        <w:t>'s thought, "nature" is the obedience to all things, but Laozi also put forward "</w:t>
      </w:r>
      <w:r w:rsidR="002B4D15" w:rsidRPr="005E3C32">
        <w:rPr>
          <w:rFonts w:ascii="Times New Roman" w:hAnsi="Times New Roman" w:cs="Times New Roman"/>
        </w:rPr>
        <w:t xml:space="preserve">assist </w:t>
      </w:r>
      <w:r w:rsidRPr="005E3C32">
        <w:rPr>
          <w:rFonts w:ascii="Times New Roman" w:hAnsi="Times New Roman" w:cs="Times New Roman"/>
        </w:rPr>
        <w:t>all things", "</w:t>
      </w:r>
      <w:r w:rsidR="002B4D15" w:rsidRPr="005E3C32">
        <w:rPr>
          <w:rFonts w:ascii="Times New Roman" w:hAnsi="Times New Roman" w:cs="Times New Roman"/>
        </w:rPr>
        <w:t>suppress it with nameless simplicity</w:t>
      </w:r>
      <w:r w:rsidRPr="005E3C32">
        <w:rPr>
          <w:rFonts w:ascii="Times New Roman" w:hAnsi="Times New Roman" w:cs="Times New Roman"/>
        </w:rPr>
        <w:t>" and "</w:t>
      </w:r>
      <w:r w:rsidR="002B4D15" w:rsidRPr="005E3C32">
        <w:rPr>
          <w:rFonts w:ascii="Times New Roman" w:hAnsi="Times New Roman" w:cs="Times New Roman"/>
        </w:rPr>
        <w:t>burnish sharp, dispel disputes</w:t>
      </w:r>
      <w:r w:rsidRPr="005E3C32">
        <w:rPr>
          <w:rFonts w:ascii="Times New Roman" w:hAnsi="Times New Roman" w:cs="Times New Roman"/>
        </w:rPr>
        <w:t>", which are all obvious intervention behaviors, and there is a certain tension with the anti-interference values of "nature". For all things as subject, they will be separated from "nature" if they are interfered by external forces or changed internally. Subject needs to return to nature with the help of external forces. This shows that the subject "nature" is not an absolute exclusion of external forces, but an indirect way of action and the result of achieving stability. The three ways of action are soft and indirect, and the subject can be stable and self-contained under its action. The emergence of "</w:t>
      </w:r>
      <w:r w:rsidR="00F75B5F" w:rsidRPr="005E3C32">
        <w:rPr>
          <w:rFonts w:ascii="Times New Roman" w:hAnsi="Times New Roman" w:cs="Times New Roman"/>
        </w:rPr>
        <w:t>assist</w:t>
      </w:r>
      <w:r w:rsidRPr="005E3C32">
        <w:rPr>
          <w:rFonts w:ascii="Times New Roman" w:hAnsi="Times New Roman" w:cs="Times New Roman"/>
        </w:rPr>
        <w:t>" and "</w:t>
      </w:r>
      <w:r w:rsidR="00F75B5F" w:rsidRPr="005E3C32">
        <w:rPr>
          <w:rFonts w:ascii="Times New Roman" w:hAnsi="Times New Roman" w:cs="Times New Roman"/>
        </w:rPr>
        <w:t>suppress</w:t>
      </w:r>
      <w:r w:rsidRPr="005E3C32">
        <w:rPr>
          <w:rFonts w:ascii="Times New Roman" w:hAnsi="Times New Roman" w:cs="Times New Roman"/>
        </w:rPr>
        <w:t>" functions, in essence, is that the subject's own capacity is limited, and it needs external forces to return to nature. The fundamental basis of the subject's requirements for these behaviors is that Laozi's "nature" does not have a clear scale, and the standard of "nature" is the subject's own subjective experience, which gives the subject a certain space to use the help of some external forces to return to nature and the state of self-reliance. The purpose of these ways proposed by Laozi is not to emphasize the guardianship and management of the subject by the powerful owners, but to hope that when the subject falls into chaos, there will be ways to return to the natural development path with the help of certain qualified external forces, reflecting Laozi's confidence in the self</w:t>
      </w:r>
      <w:r w:rsidR="001152FA" w:rsidRPr="005E3C32">
        <w:rPr>
          <w:rFonts w:ascii="Times New Roman" w:hAnsi="Times New Roman" w:cs="Times New Roman"/>
        </w:rPr>
        <w:t>-</w:t>
      </w:r>
      <w:r w:rsidRPr="005E3C32">
        <w:rPr>
          <w:rFonts w:ascii="Times New Roman" w:hAnsi="Times New Roman" w:cs="Times New Roman"/>
        </w:rPr>
        <w:t>transformation of all things, expecting the subject to return to the "nature" and the ideal state of no desire and no struggle.</w:t>
      </w:r>
    </w:p>
    <w:p w14:paraId="1BEFB7C3" w14:textId="6EDCBFEF" w:rsidR="00CC696E" w:rsidRPr="005E3C32" w:rsidRDefault="00B83AE6" w:rsidP="00CC696E">
      <w:pPr>
        <w:rPr>
          <w:rFonts w:ascii="Times New Roman" w:hAnsi="Times New Roman" w:cs="Times New Roman"/>
        </w:rPr>
      </w:pPr>
      <w:r w:rsidRPr="005E3C32">
        <w:rPr>
          <w:rFonts w:ascii="Times New Roman" w:hAnsi="Times New Roman" w:cs="Times New Roman"/>
          <w:b/>
          <w:bCs/>
        </w:rPr>
        <w:t>Keywords</w:t>
      </w:r>
      <w:r w:rsidRPr="005E3C32">
        <w:rPr>
          <w:rFonts w:ascii="Times New Roman" w:hAnsi="Times New Roman" w:cs="Times New Roman" w:hint="eastAsia"/>
          <w:b/>
          <w:bCs/>
        </w:rPr>
        <w:t>:</w:t>
      </w:r>
      <w:r w:rsidRPr="005E3C32">
        <w:rPr>
          <w:rFonts w:ascii="Times New Roman" w:hAnsi="Times New Roman" w:cs="Times New Roman"/>
          <w:b/>
          <w:bCs/>
        </w:rPr>
        <w:t xml:space="preserve"> </w:t>
      </w:r>
      <w:r w:rsidRPr="005E3C32">
        <w:rPr>
          <w:rFonts w:ascii="Times New Roman" w:hAnsi="Times New Roman" w:cs="Times New Roman"/>
        </w:rPr>
        <w:t xml:space="preserve">Laozi; </w:t>
      </w:r>
      <w:r w:rsidR="00D36EBC" w:rsidRPr="005E3C32">
        <w:rPr>
          <w:rFonts w:ascii="Times New Roman" w:hAnsi="Times New Roman" w:cs="Times New Roman"/>
        </w:rPr>
        <w:t>N</w:t>
      </w:r>
      <w:r w:rsidRPr="005E3C32">
        <w:rPr>
          <w:rFonts w:ascii="Times New Roman" w:hAnsi="Times New Roman" w:cs="Times New Roman"/>
        </w:rPr>
        <w:t xml:space="preserve">ature; </w:t>
      </w:r>
      <w:r w:rsidR="00D36EBC" w:rsidRPr="005E3C32">
        <w:rPr>
          <w:rFonts w:ascii="Times New Roman" w:hAnsi="Times New Roman" w:cs="Times New Roman"/>
        </w:rPr>
        <w:t>A</w:t>
      </w:r>
      <w:r w:rsidRPr="005E3C32">
        <w:rPr>
          <w:rFonts w:ascii="Times New Roman" w:hAnsi="Times New Roman" w:cs="Times New Roman"/>
        </w:rPr>
        <w:t xml:space="preserve">nti-interference; Tao; </w:t>
      </w:r>
      <w:r w:rsidR="00865A66" w:rsidRPr="005E3C32">
        <w:rPr>
          <w:rFonts w:ascii="Times New Roman" w:hAnsi="Times New Roman" w:cs="Times New Roman"/>
        </w:rPr>
        <w:t xml:space="preserve">Return </w:t>
      </w:r>
      <w:r w:rsidR="003608BA" w:rsidRPr="005E3C32">
        <w:rPr>
          <w:rFonts w:ascii="Times New Roman" w:hAnsi="Times New Roman" w:cs="Times New Roman"/>
        </w:rPr>
        <w:br w:type="page"/>
      </w:r>
    </w:p>
    <w:p w14:paraId="6950235C" w14:textId="408FC0A1" w:rsidR="00CC696E" w:rsidRPr="005E3C32" w:rsidRDefault="00CC696E" w:rsidP="00391688">
      <w:pPr>
        <w:pStyle w:val="a7"/>
        <w:spacing w:before="100" w:beforeAutospacing="1" w:after="100" w:afterAutospacing="1" w:line="480" w:lineRule="auto"/>
        <w:rPr>
          <w:rFonts w:ascii="黑体" w:eastAsia="黑体" w:hAnsi="黑体"/>
          <w:b w:val="0"/>
          <w:bCs w:val="0"/>
        </w:rPr>
      </w:pPr>
      <w:r w:rsidRPr="005E3C32">
        <w:rPr>
          <w:rFonts w:ascii="黑体" w:eastAsia="黑体" w:hAnsi="黑体" w:hint="eastAsia"/>
          <w:b w:val="0"/>
          <w:bCs w:val="0"/>
        </w:rPr>
        <w:lastRenderedPageBreak/>
        <w:t>目</w:t>
      </w:r>
      <w:r w:rsidR="00D146F0" w:rsidRPr="005E3C32">
        <w:rPr>
          <w:rFonts w:ascii="黑体" w:eastAsia="黑体" w:hAnsi="黑体" w:hint="eastAsia"/>
          <w:b w:val="0"/>
          <w:bCs w:val="0"/>
        </w:rPr>
        <w:t xml:space="preserve"> </w:t>
      </w:r>
      <w:r w:rsidR="00D146F0" w:rsidRPr="005E3C32">
        <w:rPr>
          <w:rFonts w:ascii="黑体" w:eastAsia="黑体" w:hAnsi="黑体"/>
          <w:b w:val="0"/>
          <w:bCs w:val="0"/>
        </w:rPr>
        <w:t xml:space="preserve"> </w:t>
      </w:r>
      <w:r w:rsidRPr="005E3C32">
        <w:rPr>
          <w:rFonts w:ascii="黑体" w:eastAsia="黑体" w:hAnsi="黑体" w:hint="eastAsia"/>
          <w:b w:val="0"/>
          <w:bCs w:val="0"/>
        </w:rPr>
        <w:t>录</w:t>
      </w:r>
    </w:p>
    <w:p w14:paraId="4DE371F4" w14:textId="0D120547" w:rsidR="00CC696E" w:rsidRPr="005E3C32" w:rsidRDefault="00DD16F6" w:rsidP="00053C9F">
      <w:pPr>
        <w:jc w:val="distribute"/>
        <w:rPr>
          <w:rFonts w:ascii="宋体" w:hAnsi="宋体"/>
          <w:sz w:val="30"/>
          <w:szCs w:val="30"/>
        </w:rPr>
      </w:pPr>
      <w:r w:rsidRPr="005E3C32">
        <w:rPr>
          <w:rFonts w:ascii="宋体" w:hAnsi="宋体"/>
          <w:sz w:val="30"/>
          <w:szCs w:val="30"/>
        </w:rPr>
        <w:fldChar w:fldCharType="begin"/>
      </w:r>
      <w:r w:rsidRPr="005E3C32">
        <w:rPr>
          <w:rFonts w:ascii="宋体" w:hAnsi="宋体"/>
          <w:sz w:val="30"/>
          <w:szCs w:val="30"/>
        </w:rPr>
        <w:instrText xml:space="preserve"> REF _Ref38827679 \h </w:instrText>
      </w:r>
      <w:r w:rsidR="00391688" w:rsidRPr="005E3C32">
        <w:rPr>
          <w:rFonts w:ascii="宋体" w:hAnsi="宋体"/>
          <w:sz w:val="30"/>
          <w:szCs w:val="30"/>
        </w:rPr>
        <w:instrText xml:space="preserve"> \* MERGEFORMAT </w:instrText>
      </w:r>
      <w:r w:rsidRPr="005E3C32">
        <w:rPr>
          <w:rFonts w:ascii="宋体" w:hAnsi="宋体"/>
          <w:sz w:val="30"/>
          <w:szCs w:val="30"/>
        </w:rPr>
      </w:r>
      <w:r w:rsidRPr="005E3C32">
        <w:rPr>
          <w:rFonts w:ascii="宋体" w:hAnsi="宋体"/>
          <w:sz w:val="30"/>
          <w:szCs w:val="30"/>
        </w:rPr>
        <w:fldChar w:fldCharType="separate"/>
      </w:r>
      <w:r w:rsidR="006705BB" w:rsidRPr="006705BB">
        <w:rPr>
          <w:rFonts w:ascii="宋体" w:hAnsi="宋体" w:hint="eastAsia"/>
          <w:sz w:val="30"/>
          <w:szCs w:val="30"/>
        </w:rPr>
        <w:t>一、问题的提出</w:t>
      </w:r>
      <w:r w:rsidRPr="005E3C32">
        <w:rPr>
          <w:rFonts w:ascii="宋体" w:hAnsi="宋体"/>
          <w:sz w:val="30"/>
          <w:szCs w:val="30"/>
        </w:rPr>
        <w:fldChar w:fldCharType="end"/>
      </w:r>
      <w:r w:rsidR="00835813" w:rsidRPr="005E3C32">
        <w:rPr>
          <w:rFonts w:ascii="宋体" w:hAnsi="宋体" w:hint="eastAsia"/>
          <w:sz w:val="30"/>
          <w:szCs w:val="30"/>
        </w:rPr>
        <w:t>……</w:t>
      </w:r>
      <w:proofErr w:type="gramStart"/>
      <w:r w:rsidR="00835813" w:rsidRPr="005E3C32">
        <w:rPr>
          <w:rFonts w:ascii="宋体" w:hAnsi="宋体" w:hint="eastAsia"/>
          <w:sz w:val="30"/>
          <w:szCs w:val="30"/>
        </w:rPr>
        <w:t>……………………………………………</w:t>
      </w:r>
      <w:proofErr w:type="gramEnd"/>
      <w:r w:rsidR="00835813" w:rsidRPr="005E3C32">
        <w:rPr>
          <w:rFonts w:ascii="宋体" w:hAnsi="宋体" w:hint="eastAsia"/>
          <w:sz w:val="30"/>
          <w:szCs w:val="30"/>
        </w:rPr>
        <w:t>1-2</w:t>
      </w:r>
    </w:p>
    <w:p w14:paraId="45E649C3" w14:textId="74C49654" w:rsidR="00835813" w:rsidRPr="005E3C32" w:rsidRDefault="00835813" w:rsidP="00053C9F">
      <w:pPr>
        <w:jc w:val="distribute"/>
        <w:rPr>
          <w:rFonts w:ascii="宋体" w:hAnsi="宋体"/>
          <w:sz w:val="30"/>
          <w:szCs w:val="30"/>
        </w:rPr>
      </w:pPr>
      <w:r w:rsidRPr="005E3C32">
        <w:rPr>
          <w:rFonts w:ascii="宋体" w:hAnsi="宋体"/>
          <w:sz w:val="30"/>
          <w:szCs w:val="30"/>
        </w:rPr>
        <w:fldChar w:fldCharType="begin"/>
      </w:r>
      <w:r w:rsidRPr="005E3C32">
        <w:rPr>
          <w:rFonts w:ascii="宋体" w:hAnsi="宋体"/>
          <w:sz w:val="30"/>
          <w:szCs w:val="30"/>
        </w:rPr>
        <w:instrText xml:space="preserve"> REF _Ref38827722 \h </w:instrText>
      </w:r>
      <w:r w:rsidR="00391688" w:rsidRPr="005E3C32">
        <w:rPr>
          <w:rFonts w:ascii="宋体" w:hAnsi="宋体"/>
          <w:sz w:val="30"/>
          <w:szCs w:val="30"/>
        </w:rPr>
        <w:instrText xml:space="preserve"> \* MERGEFORMAT </w:instrText>
      </w:r>
      <w:r w:rsidRPr="005E3C32">
        <w:rPr>
          <w:rFonts w:ascii="宋体" w:hAnsi="宋体"/>
          <w:sz w:val="30"/>
          <w:szCs w:val="30"/>
        </w:rPr>
      </w:r>
      <w:r w:rsidRPr="005E3C32">
        <w:rPr>
          <w:rFonts w:ascii="宋体" w:hAnsi="宋体"/>
          <w:sz w:val="30"/>
          <w:szCs w:val="30"/>
        </w:rPr>
        <w:fldChar w:fldCharType="separate"/>
      </w:r>
      <w:r w:rsidR="006705BB" w:rsidRPr="006705BB">
        <w:rPr>
          <w:rFonts w:ascii="宋体" w:hAnsi="宋体" w:hint="eastAsia"/>
          <w:sz w:val="30"/>
          <w:szCs w:val="30"/>
        </w:rPr>
        <w:t>二、主体的“自然”诉求：间接与稳定</w:t>
      </w:r>
      <w:r w:rsidRPr="005E3C32">
        <w:rPr>
          <w:rFonts w:ascii="宋体" w:hAnsi="宋体"/>
          <w:sz w:val="30"/>
          <w:szCs w:val="30"/>
        </w:rPr>
        <w:fldChar w:fldCharType="end"/>
      </w:r>
      <w:r w:rsidRPr="005E3C32">
        <w:rPr>
          <w:rFonts w:ascii="宋体" w:hAnsi="宋体" w:hint="eastAsia"/>
          <w:sz w:val="30"/>
          <w:szCs w:val="30"/>
        </w:rPr>
        <w:t>……</w:t>
      </w:r>
      <w:proofErr w:type="gramStart"/>
      <w:r w:rsidRPr="005E3C32">
        <w:rPr>
          <w:rFonts w:ascii="宋体" w:hAnsi="宋体" w:hint="eastAsia"/>
          <w:sz w:val="30"/>
          <w:szCs w:val="30"/>
        </w:rPr>
        <w:t>………………</w:t>
      </w:r>
      <w:proofErr w:type="gramEnd"/>
      <w:r w:rsidRPr="005E3C32">
        <w:rPr>
          <w:rFonts w:ascii="宋体" w:hAnsi="宋体" w:hint="eastAsia"/>
          <w:sz w:val="30"/>
          <w:szCs w:val="30"/>
        </w:rPr>
        <w:t>2-</w:t>
      </w:r>
      <w:r w:rsidR="00544888" w:rsidRPr="005E3C32">
        <w:rPr>
          <w:rFonts w:ascii="宋体" w:hAnsi="宋体" w:hint="eastAsia"/>
          <w:sz w:val="30"/>
          <w:szCs w:val="30"/>
        </w:rPr>
        <w:t>5</w:t>
      </w:r>
    </w:p>
    <w:p w14:paraId="1F90A89C" w14:textId="76B6C33B" w:rsidR="00835813" w:rsidRPr="005E3C32" w:rsidRDefault="00835813" w:rsidP="00053C9F">
      <w:pPr>
        <w:jc w:val="distribute"/>
        <w:rPr>
          <w:rFonts w:ascii="宋体" w:hAnsi="宋体"/>
          <w:sz w:val="30"/>
          <w:szCs w:val="30"/>
        </w:rPr>
      </w:pPr>
      <w:r w:rsidRPr="005E3C32">
        <w:rPr>
          <w:rFonts w:ascii="宋体" w:hAnsi="宋体"/>
          <w:sz w:val="30"/>
          <w:szCs w:val="30"/>
        </w:rPr>
        <w:fldChar w:fldCharType="begin"/>
      </w:r>
      <w:r w:rsidRPr="005E3C32">
        <w:rPr>
          <w:rFonts w:ascii="宋体" w:hAnsi="宋体"/>
          <w:sz w:val="30"/>
          <w:szCs w:val="30"/>
        </w:rPr>
        <w:instrText xml:space="preserve"> REF _Ref38827751 \h </w:instrText>
      </w:r>
      <w:r w:rsidR="00391688" w:rsidRPr="005E3C32">
        <w:rPr>
          <w:rFonts w:ascii="宋体" w:hAnsi="宋体"/>
          <w:sz w:val="30"/>
          <w:szCs w:val="30"/>
        </w:rPr>
        <w:instrText xml:space="preserve"> \* MERGEFORMAT </w:instrText>
      </w:r>
      <w:r w:rsidRPr="005E3C32">
        <w:rPr>
          <w:rFonts w:ascii="宋体" w:hAnsi="宋体"/>
          <w:sz w:val="30"/>
          <w:szCs w:val="30"/>
        </w:rPr>
      </w:r>
      <w:r w:rsidRPr="005E3C32">
        <w:rPr>
          <w:rFonts w:ascii="宋体" w:hAnsi="宋体"/>
          <w:sz w:val="30"/>
          <w:szCs w:val="30"/>
        </w:rPr>
        <w:fldChar w:fldCharType="separate"/>
      </w:r>
      <w:r w:rsidR="006705BB" w:rsidRPr="006705BB">
        <w:rPr>
          <w:rFonts w:ascii="宋体" w:hAnsi="宋体" w:hint="eastAsia"/>
          <w:sz w:val="30"/>
          <w:szCs w:val="30"/>
        </w:rPr>
        <w:t>三、“借力复归”和“自然”反干涉的一致性</w:t>
      </w:r>
      <w:r w:rsidRPr="005E3C32">
        <w:rPr>
          <w:rFonts w:ascii="宋体" w:hAnsi="宋体"/>
          <w:sz w:val="30"/>
          <w:szCs w:val="30"/>
        </w:rPr>
        <w:fldChar w:fldCharType="end"/>
      </w:r>
      <w:r w:rsidRPr="005E3C32">
        <w:rPr>
          <w:rFonts w:ascii="宋体" w:hAnsi="宋体" w:hint="eastAsia"/>
          <w:sz w:val="30"/>
          <w:szCs w:val="30"/>
        </w:rPr>
        <w:t>……</w:t>
      </w:r>
      <w:proofErr w:type="gramStart"/>
      <w:r w:rsidRPr="005E3C32">
        <w:rPr>
          <w:rFonts w:ascii="宋体" w:hAnsi="宋体" w:hint="eastAsia"/>
          <w:sz w:val="30"/>
          <w:szCs w:val="30"/>
        </w:rPr>
        <w:t>…………</w:t>
      </w:r>
      <w:proofErr w:type="gramEnd"/>
      <w:r w:rsidR="00544888" w:rsidRPr="005E3C32">
        <w:rPr>
          <w:rFonts w:ascii="宋体" w:hAnsi="宋体" w:hint="eastAsia"/>
          <w:sz w:val="30"/>
          <w:szCs w:val="30"/>
        </w:rPr>
        <w:t>5</w:t>
      </w:r>
      <w:r w:rsidR="000A5185" w:rsidRPr="005E3C32">
        <w:rPr>
          <w:rFonts w:ascii="宋体" w:hAnsi="宋体" w:hint="eastAsia"/>
          <w:sz w:val="30"/>
          <w:szCs w:val="30"/>
        </w:rPr>
        <w:t>-10</w:t>
      </w:r>
    </w:p>
    <w:p w14:paraId="733F6977" w14:textId="3AE01BF0" w:rsidR="000A5185" w:rsidRPr="005E3C32" w:rsidRDefault="000A5185" w:rsidP="00053C9F">
      <w:pPr>
        <w:jc w:val="distribute"/>
        <w:rPr>
          <w:rFonts w:ascii="宋体" w:hAnsi="宋体"/>
          <w:sz w:val="30"/>
          <w:szCs w:val="30"/>
        </w:rPr>
      </w:pPr>
      <w:r w:rsidRPr="005E3C32">
        <w:rPr>
          <w:rFonts w:ascii="宋体" w:hAnsi="宋体"/>
          <w:sz w:val="30"/>
          <w:szCs w:val="30"/>
        </w:rPr>
        <w:fldChar w:fldCharType="begin"/>
      </w:r>
      <w:r w:rsidRPr="005E3C32">
        <w:rPr>
          <w:rFonts w:ascii="宋体" w:hAnsi="宋体"/>
          <w:sz w:val="30"/>
          <w:szCs w:val="30"/>
        </w:rPr>
        <w:instrText xml:space="preserve"> REF _Ref38827781 \h </w:instrText>
      </w:r>
      <w:r w:rsidR="00391688" w:rsidRPr="005E3C32">
        <w:rPr>
          <w:rFonts w:ascii="宋体" w:hAnsi="宋体"/>
          <w:sz w:val="30"/>
          <w:szCs w:val="30"/>
        </w:rPr>
        <w:instrText xml:space="preserve"> \* MERGEFORMAT </w:instrText>
      </w:r>
      <w:r w:rsidRPr="005E3C32">
        <w:rPr>
          <w:rFonts w:ascii="宋体" w:hAnsi="宋体"/>
          <w:sz w:val="30"/>
          <w:szCs w:val="30"/>
        </w:rPr>
      </w:r>
      <w:r w:rsidRPr="005E3C32">
        <w:rPr>
          <w:rFonts w:ascii="宋体" w:hAnsi="宋体"/>
          <w:sz w:val="30"/>
          <w:szCs w:val="30"/>
        </w:rPr>
        <w:fldChar w:fldCharType="separate"/>
      </w:r>
      <w:r w:rsidR="006705BB" w:rsidRPr="006705BB">
        <w:rPr>
          <w:rFonts w:ascii="宋体" w:hAnsi="宋体" w:hint="eastAsia"/>
          <w:sz w:val="30"/>
          <w:szCs w:val="30"/>
        </w:rPr>
        <w:t>四、“借力复归”之动因：回归本根</w:t>
      </w:r>
      <w:r w:rsidRPr="005E3C32">
        <w:rPr>
          <w:rFonts w:ascii="宋体" w:hAnsi="宋体"/>
          <w:sz w:val="30"/>
          <w:szCs w:val="30"/>
        </w:rPr>
        <w:fldChar w:fldCharType="end"/>
      </w:r>
      <w:r w:rsidRPr="005E3C32">
        <w:rPr>
          <w:rFonts w:ascii="宋体" w:hAnsi="宋体" w:hint="eastAsia"/>
          <w:sz w:val="30"/>
          <w:szCs w:val="30"/>
        </w:rPr>
        <w:t>……</w:t>
      </w:r>
      <w:proofErr w:type="gramStart"/>
      <w:r w:rsidRPr="005E3C32">
        <w:rPr>
          <w:rFonts w:ascii="宋体" w:hAnsi="宋体" w:hint="eastAsia"/>
          <w:sz w:val="30"/>
          <w:szCs w:val="30"/>
        </w:rPr>
        <w:t>…………………</w:t>
      </w:r>
      <w:proofErr w:type="gramEnd"/>
      <w:r w:rsidRPr="005E3C32">
        <w:rPr>
          <w:rFonts w:ascii="宋体" w:hAnsi="宋体" w:hint="eastAsia"/>
          <w:sz w:val="30"/>
          <w:szCs w:val="30"/>
        </w:rPr>
        <w:t>10-1</w:t>
      </w:r>
      <w:r w:rsidR="00B77C56" w:rsidRPr="005E3C32">
        <w:rPr>
          <w:rFonts w:ascii="宋体" w:hAnsi="宋体" w:hint="eastAsia"/>
          <w:sz w:val="30"/>
          <w:szCs w:val="30"/>
        </w:rPr>
        <w:t>2</w:t>
      </w:r>
    </w:p>
    <w:p w14:paraId="0D0E7D9A" w14:textId="70AC7EB4" w:rsidR="00F83A43" w:rsidRPr="005E3C32" w:rsidRDefault="00F83A43" w:rsidP="00F83A43">
      <w:pPr>
        <w:jc w:val="distribute"/>
        <w:rPr>
          <w:rFonts w:ascii="宋体" w:hAnsi="宋体"/>
          <w:sz w:val="30"/>
          <w:szCs w:val="30"/>
        </w:rPr>
      </w:pPr>
      <w:r w:rsidRPr="005E3C32">
        <w:rPr>
          <w:rFonts w:ascii="宋体" w:hAnsi="宋体"/>
          <w:sz w:val="30"/>
          <w:szCs w:val="30"/>
        </w:rPr>
        <w:fldChar w:fldCharType="begin"/>
      </w:r>
      <w:r w:rsidRPr="005E3C32">
        <w:rPr>
          <w:rFonts w:ascii="宋体" w:hAnsi="宋体"/>
          <w:sz w:val="30"/>
          <w:szCs w:val="30"/>
        </w:rPr>
        <w:instrText xml:space="preserve"> REF _Ref38827819 \h  \* MERGEFORMAT </w:instrText>
      </w:r>
      <w:r w:rsidRPr="005E3C32">
        <w:rPr>
          <w:rFonts w:ascii="宋体" w:hAnsi="宋体"/>
          <w:sz w:val="30"/>
          <w:szCs w:val="30"/>
        </w:rPr>
      </w:r>
      <w:r w:rsidRPr="005E3C32">
        <w:rPr>
          <w:rFonts w:ascii="宋体" w:hAnsi="宋体"/>
          <w:sz w:val="30"/>
          <w:szCs w:val="30"/>
        </w:rPr>
        <w:fldChar w:fldCharType="separate"/>
      </w:r>
      <w:r w:rsidR="006705BB" w:rsidRPr="006705BB">
        <w:rPr>
          <w:rFonts w:hint="eastAsia"/>
          <w:sz w:val="30"/>
          <w:szCs w:val="30"/>
        </w:rPr>
        <w:t>五、主体要求“借力复归”的根本原因</w:t>
      </w:r>
      <w:r w:rsidRPr="005E3C32">
        <w:rPr>
          <w:rFonts w:ascii="宋体" w:hAnsi="宋体"/>
          <w:sz w:val="30"/>
          <w:szCs w:val="30"/>
        </w:rPr>
        <w:fldChar w:fldCharType="end"/>
      </w:r>
      <w:r w:rsidRPr="005E3C32">
        <w:rPr>
          <w:rFonts w:ascii="宋体" w:hAnsi="宋体" w:hint="eastAsia"/>
          <w:sz w:val="30"/>
          <w:szCs w:val="30"/>
        </w:rPr>
        <w:t>……</w:t>
      </w:r>
      <w:proofErr w:type="gramStart"/>
      <w:r w:rsidRPr="005E3C32">
        <w:rPr>
          <w:rFonts w:ascii="宋体" w:hAnsi="宋体" w:hint="eastAsia"/>
          <w:sz w:val="30"/>
          <w:szCs w:val="30"/>
        </w:rPr>
        <w:t>……</w:t>
      </w:r>
      <w:proofErr w:type="gramEnd"/>
      <w:r w:rsidRPr="005E3C32">
        <w:rPr>
          <w:rFonts w:ascii="宋体" w:hAnsi="宋体" w:hint="eastAsia"/>
          <w:sz w:val="30"/>
          <w:szCs w:val="30"/>
        </w:rPr>
        <w:t>1</w:t>
      </w:r>
      <w:r w:rsidR="00B77C56" w:rsidRPr="005E3C32">
        <w:rPr>
          <w:rFonts w:ascii="宋体" w:hAnsi="宋体" w:hint="eastAsia"/>
          <w:sz w:val="30"/>
          <w:szCs w:val="30"/>
        </w:rPr>
        <w:t>2</w:t>
      </w:r>
      <w:r w:rsidRPr="005E3C32">
        <w:rPr>
          <w:rFonts w:ascii="宋体" w:hAnsi="宋体" w:hint="eastAsia"/>
          <w:sz w:val="30"/>
          <w:szCs w:val="30"/>
        </w:rPr>
        <w:t>-1</w:t>
      </w:r>
      <w:r w:rsidR="00363725" w:rsidRPr="005E3C32">
        <w:rPr>
          <w:rFonts w:ascii="宋体" w:hAnsi="宋体" w:hint="eastAsia"/>
          <w:sz w:val="30"/>
          <w:szCs w:val="30"/>
        </w:rPr>
        <w:t>3</w:t>
      </w:r>
    </w:p>
    <w:p w14:paraId="5921F037" w14:textId="47D04DC1" w:rsidR="000A5185" w:rsidRPr="005E3C32" w:rsidRDefault="000A5185" w:rsidP="00053C9F">
      <w:pPr>
        <w:jc w:val="distribute"/>
        <w:rPr>
          <w:rFonts w:ascii="宋体" w:hAnsi="宋体"/>
          <w:sz w:val="30"/>
          <w:szCs w:val="30"/>
        </w:rPr>
      </w:pPr>
      <w:r w:rsidRPr="005E3C32">
        <w:rPr>
          <w:rFonts w:ascii="宋体" w:hAnsi="宋体"/>
          <w:sz w:val="30"/>
          <w:szCs w:val="30"/>
        </w:rPr>
        <w:fldChar w:fldCharType="begin"/>
      </w:r>
      <w:r w:rsidRPr="005E3C32">
        <w:rPr>
          <w:rFonts w:ascii="宋体" w:hAnsi="宋体"/>
          <w:sz w:val="30"/>
          <w:szCs w:val="30"/>
        </w:rPr>
        <w:instrText xml:space="preserve"> REF _Ref38827851 \h </w:instrText>
      </w:r>
      <w:r w:rsidR="00391688" w:rsidRPr="005E3C32">
        <w:rPr>
          <w:rFonts w:ascii="宋体" w:hAnsi="宋体"/>
          <w:sz w:val="30"/>
          <w:szCs w:val="30"/>
        </w:rPr>
        <w:instrText xml:space="preserve"> \* MERGEFORMAT </w:instrText>
      </w:r>
      <w:r w:rsidRPr="005E3C32">
        <w:rPr>
          <w:rFonts w:ascii="宋体" w:hAnsi="宋体"/>
          <w:sz w:val="30"/>
          <w:szCs w:val="30"/>
        </w:rPr>
      </w:r>
      <w:r w:rsidRPr="005E3C32">
        <w:rPr>
          <w:rFonts w:ascii="宋体" w:hAnsi="宋体"/>
          <w:sz w:val="30"/>
          <w:szCs w:val="30"/>
        </w:rPr>
        <w:fldChar w:fldCharType="separate"/>
      </w:r>
      <w:r w:rsidR="006705BB" w:rsidRPr="006705BB">
        <w:rPr>
          <w:rFonts w:ascii="宋体" w:hAnsi="宋体" w:hint="eastAsia"/>
          <w:sz w:val="30"/>
          <w:szCs w:val="30"/>
        </w:rPr>
        <w:t>六、小结</w:t>
      </w:r>
      <w:r w:rsidRPr="005E3C32">
        <w:rPr>
          <w:rFonts w:ascii="宋体" w:hAnsi="宋体"/>
          <w:sz w:val="30"/>
          <w:szCs w:val="30"/>
        </w:rPr>
        <w:fldChar w:fldCharType="end"/>
      </w:r>
      <w:r w:rsidRPr="005E3C32">
        <w:rPr>
          <w:rFonts w:ascii="宋体" w:hAnsi="宋体" w:hint="eastAsia"/>
          <w:sz w:val="30"/>
          <w:szCs w:val="30"/>
        </w:rPr>
        <w:t>……</w:t>
      </w:r>
      <w:proofErr w:type="gramStart"/>
      <w:r w:rsidRPr="005E3C32">
        <w:rPr>
          <w:rFonts w:ascii="宋体" w:hAnsi="宋体" w:hint="eastAsia"/>
          <w:sz w:val="30"/>
          <w:szCs w:val="30"/>
        </w:rPr>
        <w:t>…………………………………………………</w:t>
      </w:r>
      <w:proofErr w:type="gramEnd"/>
      <w:r w:rsidR="00D146F0" w:rsidRPr="005E3C32">
        <w:rPr>
          <w:rFonts w:ascii="宋体" w:hAnsi="宋体" w:hint="eastAsia"/>
          <w:sz w:val="30"/>
          <w:szCs w:val="30"/>
        </w:rPr>
        <w:t>13</w:t>
      </w:r>
    </w:p>
    <w:p w14:paraId="444AE401" w14:textId="43F8888F" w:rsidR="00D146F0" w:rsidRPr="005E3C32" w:rsidRDefault="00D146F0" w:rsidP="00053C9F">
      <w:pPr>
        <w:jc w:val="distribute"/>
        <w:rPr>
          <w:rFonts w:ascii="宋体" w:hAnsi="宋体"/>
          <w:sz w:val="30"/>
          <w:szCs w:val="30"/>
        </w:rPr>
      </w:pPr>
      <w:r w:rsidRPr="005E3C32">
        <w:rPr>
          <w:rFonts w:ascii="宋体" w:hAnsi="宋体"/>
          <w:sz w:val="30"/>
          <w:szCs w:val="30"/>
        </w:rPr>
        <w:fldChar w:fldCharType="begin"/>
      </w:r>
      <w:r w:rsidRPr="005E3C32">
        <w:rPr>
          <w:rFonts w:ascii="宋体" w:hAnsi="宋体"/>
          <w:sz w:val="30"/>
          <w:szCs w:val="30"/>
        </w:rPr>
        <w:instrText xml:space="preserve"> REF _Ref38827928 \h </w:instrText>
      </w:r>
      <w:r w:rsidR="00391688" w:rsidRPr="005E3C32">
        <w:rPr>
          <w:rFonts w:ascii="宋体" w:hAnsi="宋体"/>
          <w:sz w:val="30"/>
          <w:szCs w:val="30"/>
        </w:rPr>
        <w:instrText xml:space="preserve"> \* MERGEFORMAT </w:instrText>
      </w:r>
      <w:r w:rsidRPr="005E3C32">
        <w:rPr>
          <w:rFonts w:ascii="宋体" w:hAnsi="宋体"/>
          <w:sz w:val="30"/>
          <w:szCs w:val="30"/>
        </w:rPr>
      </w:r>
      <w:r w:rsidRPr="005E3C32">
        <w:rPr>
          <w:rFonts w:ascii="宋体" w:hAnsi="宋体"/>
          <w:sz w:val="30"/>
          <w:szCs w:val="30"/>
        </w:rPr>
        <w:fldChar w:fldCharType="separate"/>
      </w:r>
      <w:r w:rsidR="006705BB" w:rsidRPr="006705BB">
        <w:rPr>
          <w:rFonts w:ascii="宋体" w:hAnsi="宋体" w:hint="eastAsia"/>
          <w:sz w:val="30"/>
          <w:szCs w:val="30"/>
        </w:rPr>
        <w:t>参考文献</w:t>
      </w:r>
      <w:r w:rsidRPr="005E3C32">
        <w:rPr>
          <w:rFonts w:ascii="宋体" w:hAnsi="宋体"/>
          <w:sz w:val="30"/>
          <w:szCs w:val="30"/>
        </w:rPr>
        <w:fldChar w:fldCharType="end"/>
      </w:r>
      <w:r w:rsidRPr="005E3C32">
        <w:rPr>
          <w:rFonts w:ascii="宋体" w:hAnsi="宋体" w:hint="eastAsia"/>
          <w:sz w:val="30"/>
          <w:szCs w:val="30"/>
        </w:rPr>
        <w:t>……</w:t>
      </w:r>
      <w:proofErr w:type="gramStart"/>
      <w:r w:rsidRPr="005E3C32">
        <w:rPr>
          <w:rFonts w:ascii="宋体" w:hAnsi="宋体" w:hint="eastAsia"/>
          <w:sz w:val="30"/>
          <w:szCs w:val="30"/>
        </w:rPr>
        <w:t>…………………………………………………</w:t>
      </w:r>
      <w:proofErr w:type="gramEnd"/>
      <w:r w:rsidRPr="005E3C32">
        <w:rPr>
          <w:rFonts w:ascii="宋体" w:hAnsi="宋体" w:hint="eastAsia"/>
          <w:sz w:val="30"/>
          <w:szCs w:val="30"/>
        </w:rPr>
        <w:t>14-15</w:t>
      </w:r>
    </w:p>
    <w:p w14:paraId="0F1542B3" w14:textId="28E9E74F" w:rsidR="00716CAF" w:rsidRPr="005E3C32" w:rsidRDefault="00716CAF" w:rsidP="00053C9F">
      <w:pPr>
        <w:jc w:val="distribute"/>
        <w:sectPr w:rsidR="00716CAF" w:rsidRPr="005E3C32">
          <w:footerReference w:type="default" r:id="rId13"/>
          <w:footnotePr>
            <w:numFmt w:val="decimalEnclosedCircleChinese"/>
            <w:numRestart w:val="eachPage"/>
          </w:footnotePr>
          <w:pgSz w:w="11906" w:h="16838"/>
          <w:pgMar w:top="1440" w:right="1800" w:bottom="1440" w:left="1800" w:header="851" w:footer="992" w:gutter="0"/>
          <w:cols w:space="425"/>
          <w:docGrid w:type="lines" w:linePitch="312"/>
        </w:sectPr>
      </w:pPr>
    </w:p>
    <w:p w14:paraId="44BC621F" w14:textId="1FFB628D" w:rsidR="00CC696E" w:rsidRPr="005E3C32" w:rsidRDefault="00CC696E" w:rsidP="00D146F0">
      <w:pPr>
        <w:pStyle w:val="1"/>
      </w:pPr>
      <w:bookmarkStart w:id="1" w:name="_Ref38827679"/>
      <w:r w:rsidRPr="005E3C32">
        <w:rPr>
          <w:rFonts w:hint="eastAsia"/>
        </w:rPr>
        <w:lastRenderedPageBreak/>
        <w:t>一、问题的提出</w:t>
      </w:r>
      <w:bookmarkEnd w:id="1"/>
    </w:p>
    <w:p w14:paraId="1AF6E3CA" w14:textId="0CB62009" w:rsidR="00CC696E" w:rsidRPr="005E3C32" w:rsidRDefault="00CC696E" w:rsidP="004D15D0">
      <w:pPr>
        <w:ind w:firstLineChars="200" w:firstLine="480"/>
        <w:rPr>
          <w:rFonts w:ascii="宋体" w:hAnsi="宋体"/>
        </w:rPr>
      </w:pPr>
      <w:r w:rsidRPr="005E3C32">
        <w:rPr>
          <w:rFonts w:ascii="宋体" w:hAnsi="宋体" w:hint="eastAsia"/>
        </w:rPr>
        <w:t>“自然”是道家哲学独具一格的思想特质，道家的价值追求和具体方法都紧紧围绕“自然”展开，所以在从古至今的研究中，学者们都对“自然”保持着高度的兴趣和关切。近年来，学界对“自然”思想的研究展现出新的热情，</w:t>
      </w:r>
      <w:r w:rsidR="002073F9" w:rsidRPr="005E3C32">
        <w:rPr>
          <w:rFonts w:ascii="宋体" w:hAnsi="宋体" w:hint="eastAsia"/>
        </w:rPr>
        <w:t>老子是最早提出“自然”的概念的</w:t>
      </w:r>
      <w:r w:rsidRPr="005E3C32">
        <w:rPr>
          <w:rFonts w:ascii="宋体" w:hAnsi="宋体" w:hint="eastAsia"/>
        </w:rPr>
        <w:t>，</w:t>
      </w:r>
      <w:r w:rsidR="002073F9" w:rsidRPr="005E3C32">
        <w:rPr>
          <w:rFonts w:ascii="宋体" w:hAnsi="宋体" w:hint="eastAsia"/>
        </w:rPr>
        <w:t>因而</w:t>
      </w:r>
      <w:r w:rsidRPr="005E3C32">
        <w:rPr>
          <w:rFonts w:ascii="宋体" w:hAnsi="宋体" w:hint="eastAsia"/>
        </w:rPr>
        <w:t>他的“道法自然”思想成为了目前讨论的焦点问题，王中江老师</w:t>
      </w:r>
      <w:r w:rsidR="00E10ADB" w:rsidRPr="005E3C32">
        <w:rPr>
          <w:rFonts w:ascii="宋体" w:hAnsi="宋体" w:hint="eastAsia"/>
        </w:rPr>
        <w:t>对此</w:t>
      </w:r>
      <w:r w:rsidRPr="005E3C32">
        <w:rPr>
          <w:rFonts w:ascii="宋体" w:hAnsi="宋体" w:hint="eastAsia"/>
        </w:rPr>
        <w:t>提出了新颖独特的理解，其核心是“道遵循万物的自然”，即认为老子</w:t>
      </w:r>
      <w:r w:rsidR="002E1BF2" w:rsidRPr="005E3C32">
        <w:rPr>
          <w:rFonts w:ascii="宋体" w:hAnsi="宋体" w:hint="eastAsia"/>
        </w:rPr>
        <w:t>的</w:t>
      </w:r>
      <w:r w:rsidRPr="005E3C32">
        <w:rPr>
          <w:rFonts w:ascii="宋体" w:hAnsi="宋体" w:hint="eastAsia"/>
        </w:rPr>
        <w:t>“自然”</w:t>
      </w:r>
      <w:r w:rsidR="002E1BF2" w:rsidRPr="005E3C32">
        <w:rPr>
          <w:rFonts w:ascii="宋体" w:hAnsi="宋体" w:hint="eastAsia"/>
        </w:rPr>
        <w:t>并不是传统观点中</w:t>
      </w:r>
      <w:r w:rsidRPr="005E3C32">
        <w:rPr>
          <w:rFonts w:ascii="宋体" w:hAnsi="宋体" w:hint="eastAsia"/>
        </w:rPr>
        <w:t>“道”的</w:t>
      </w:r>
      <w:r w:rsidR="002E1BF2" w:rsidRPr="005E3C32">
        <w:rPr>
          <w:rFonts w:ascii="宋体" w:hAnsi="宋体" w:hint="eastAsia"/>
        </w:rPr>
        <w:t>特征</w:t>
      </w:r>
      <w:r w:rsidRPr="005E3C32">
        <w:rPr>
          <w:rFonts w:ascii="宋体" w:hAnsi="宋体" w:hint="eastAsia"/>
        </w:rPr>
        <w:t>，而是万物自己而然</w:t>
      </w:r>
      <w:r w:rsidR="00A1386E" w:rsidRPr="005E3C32">
        <w:rPr>
          <w:rFonts w:ascii="宋体" w:hAnsi="宋体" w:hint="eastAsia"/>
        </w:rPr>
        <w:t>、独立自化</w:t>
      </w:r>
      <w:r w:rsidRPr="005E3C32">
        <w:rPr>
          <w:rFonts w:ascii="宋体" w:hAnsi="宋体" w:hint="eastAsia"/>
        </w:rPr>
        <w:t>的状态，强调尊重万物的自我成就</w:t>
      </w:r>
      <w:r w:rsidR="004D15D0" w:rsidRPr="005E3C32">
        <w:rPr>
          <w:rStyle w:val="ab"/>
          <w:rFonts w:ascii="宋体" w:hAnsi="宋体"/>
        </w:rPr>
        <w:footnoteReference w:id="1"/>
      </w:r>
      <w:r w:rsidRPr="005E3C32">
        <w:rPr>
          <w:rFonts w:ascii="宋体" w:hAnsi="宋体"/>
        </w:rPr>
        <w:t>。“自然”作为反干涉的意义，已经成为大家的共识，但与此同时，老子又提出了“辅万物之自然</w:t>
      </w:r>
      <w:r w:rsidRPr="005E3C32">
        <w:rPr>
          <w:rFonts w:ascii="宋体" w:hAnsi="宋体" w:hint="eastAsia"/>
        </w:rPr>
        <w:t>”、“镇之以无名之朴”、“挫其锐解其</w:t>
      </w:r>
      <w:proofErr w:type="gramStart"/>
      <w:r w:rsidRPr="005E3C32">
        <w:rPr>
          <w:rFonts w:ascii="宋体" w:hAnsi="宋体" w:hint="eastAsia"/>
        </w:rPr>
        <w:t>纷</w:t>
      </w:r>
      <w:proofErr w:type="gramEnd"/>
      <w:r w:rsidRPr="005E3C32">
        <w:rPr>
          <w:rFonts w:ascii="宋体" w:hAnsi="宋体" w:hint="eastAsia"/>
        </w:rPr>
        <w:t>”等说法，这些说法的共同特点是都使用了力度明显的动词如“镇”“挫”等，与“自然”的反干涉性价值观念存在一定的张力。找到解释“辅”“镇”“挫”“解”这些</w:t>
      </w:r>
      <w:r w:rsidR="0067728B" w:rsidRPr="005E3C32">
        <w:rPr>
          <w:rFonts w:ascii="宋体" w:hAnsi="宋体" w:hint="eastAsia"/>
        </w:rPr>
        <w:t>外界</w:t>
      </w:r>
      <w:r w:rsidRPr="005E3C32">
        <w:rPr>
          <w:rFonts w:ascii="宋体" w:hAnsi="宋体" w:hint="eastAsia"/>
        </w:rPr>
        <w:t>作用和“自然”反干涉性之间的思想张力的方法，可以说明“自然”反对干涉也不是</w:t>
      </w:r>
      <w:r w:rsidR="001F711A" w:rsidRPr="005E3C32">
        <w:rPr>
          <w:rFonts w:ascii="宋体" w:hAnsi="宋体" w:hint="eastAsia"/>
        </w:rPr>
        <w:t>什么都不做</w:t>
      </w:r>
      <w:r w:rsidRPr="005E3C32">
        <w:rPr>
          <w:rFonts w:ascii="宋体" w:hAnsi="宋体" w:hint="eastAsia"/>
        </w:rPr>
        <w:t>，</w:t>
      </w:r>
      <w:r w:rsidR="009906C7" w:rsidRPr="005E3C32">
        <w:rPr>
          <w:rFonts w:ascii="宋体" w:hAnsi="宋体" w:hint="eastAsia"/>
        </w:rPr>
        <w:t>不是</w:t>
      </w:r>
      <w:r w:rsidRPr="005E3C32">
        <w:rPr>
          <w:rFonts w:ascii="宋体" w:hAnsi="宋体" w:hint="eastAsia"/>
        </w:rPr>
        <w:t>排斥所有的外力作用</w:t>
      </w:r>
      <w:r w:rsidR="009906C7" w:rsidRPr="005E3C32">
        <w:rPr>
          <w:rFonts w:ascii="宋体" w:hAnsi="宋体" w:hint="eastAsia"/>
        </w:rPr>
        <w:t>，</w:t>
      </w:r>
      <w:r w:rsidR="00575AF5" w:rsidRPr="005E3C32">
        <w:rPr>
          <w:rFonts w:ascii="宋体" w:hAnsi="宋体" w:hint="eastAsia"/>
        </w:rPr>
        <w:t>也可以说明“自然”的实现需要一定的符合条件的外力帮助。</w:t>
      </w:r>
      <w:r w:rsidR="009906C7" w:rsidRPr="005E3C32">
        <w:rPr>
          <w:rFonts w:ascii="宋体" w:hAnsi="宋体" w:hint="eastAsia"/>
        </w:rPr>
        <w:t>这一方法</w:t>
      </w:r>
      <w:r w:rsidRPr="005E3C32">
        <w:rPr>
          <w:rFonts w:ascii="宋体" w:hAnsi="宋体" w:hint="eastAsia"/>
        </w:rPr>
        <w:t>有助于正确理解在老子的世界观中“自然”是如何得以</w:t>
      </w:r>
      <w:r w:rsidR="00CF433B" w:rsidRPr="005E3C32">
        <w:rPr>
          <w:rFonts w:ascii="宋体" w:hAnsi="宋体" w:hint="eastAsia"/>
        </w:rPr>
        <w:t>实现</w:t>
      </w:r>
      <w:r w:rsidRPr="005E3C32">
        <w:rPr>
          <w:rFonts w:ascii="宋体" w:hAnsi="宋体" w:hint="eastAsia"/>
        </w:rPr>
        <w:t>，以及万物是如何</w:t>
      </w:r>
      <w:r w:rsidR="00CF433B" w:rsidRPr="005E3C32">
        <w:rPr>
          <w:rFonts w:ascii="宋体" w:hAnsi="宋体" w:hint="eastAsia"/>
        </w:rPr>
        <w:t>得以</w:t>
      </w:r>
      <w:r w:rsidRPr="005E3C32">
        <w:rPr>
          <w:rFonts w:ascii="宋体" w:hAnsi="宋体" w:hint="eastAsia"/>
        </w:rPr>
        <w:t>自我成就的。</w:t>
      </w:r>
    </w:p>
    <w:p w14:paraId="29C0D253" w14:textId="198850E0" w:rsidR="00075D4E" w:rsidRPr="005E3C32" w:rsidRDefault="00CC696E" w:rsidP="00735F4F">
      <w:pPr>
        <w:ind w:firstLineChars="200" w:firstLine="480"/>
        <w:rPr>
          <w:rFonts w:ascii="宋体" w:hAnsi="宋体"/>
        </w:rPr>
      </w:pPr>
      <w:r w:rsidRPr="005E3C32">
        <w:rPr>
          <w:rFonts w:ascii="宋体" w:hAnsi="宋体" w:hint="eastAsia"/>
        </w:rPr>
        <w:t>关于这个问题，叶树勋老师</w:t>
      </w:r>
      <w:proofErr w:type="gramStart"/>
      <w:r w:rsidRPr="005E3C32">
        <w:rPr>
          <w:rFonts w:ascii="宋体" w:hAnsi="宋体" w:hint="eastAsia"/>
        </w:rPr>
        <w:t>明确提</w:t>
      </w:r>
      <w:proofErr w:type="gramEnd"/>
      <w:r w:rsidRPr="005E3C32">
        <w:rPr>
          <w:rFonts w:ascii="宋体" w:hAnsi="宋体" w:hint="eastAsia"/>
        </w:rPr>
        <w:t>了出来，并且从作为“辅”“镇”</w:t>
      </w:r>
      <w:r w:rsidR="00296208" w:rsidRPr="005E3C32">
        <w:rPr>
          <w:rFonts w:ascii="宋体" w:hAnsi="宋体" w:hint="eastAsia"/>
        </w:rPr>
        <w:t>之施用者</w:t>
      </w:r>
      <w:r w:rsidRPr="005E3C32">
        <w:rPr>
          <w:rFonts w:ascii="宋体" w:hAnsi="宋体" w:hint="eastAsia"/>
        </w:rPr>
        <w:t>的“圣人”的角度</w:t>
      </w:r>
      <w:proofErr w:type="gramStart"/>
      <w:r w:rsidRPr="005E3C32">
        <w:rPr>
          <w:rFonts w:ascii="宋体" w:hAnsi="宋体" w:hint="eastAsia"/>
        </w:rPr>
        <w:t>作出</w:t>
      </w:r>
      <w:proofErr w:type="gramEnd"/>
      <w:r w:rsidRPr="005E3C32">
        <w:rPr>
          <w:rFonts w:ascii="宋体" w:hAnsi="宋体" w:hint="eastAsia"/>
        </w:rPr>
        <w:t>了一定的解析，认为这样的张力是源于老子对圣人角色的多方面考虑，即圣人肩负“绝仁弃义”的责任，通过“辅”“镇”等行为排除使民众异化的人治、欲望等因素，这些有力度的动作不是违背“自然”，而是对“自然”的保证</w:t>
      </w:r>
      <w:r w:rsidR="009B2028" w:rsidRPr="005E3C32">
        <w:rPr>
          <w:rStyle w:val="ab"/>
          <w:rFonts w:ascii="宋体" w:hAnsi="宋体"/>
        </w:rPr>
        <w:footnoteReference w:id="2"/>
      </w:r>
      <w:r w:rsidRPr="005E3C32">
        <w:rPr>
          <w:rFonts w:ascii="宋体" w:hAnsi="宋体"/>
        </w:rPr>
        <w:t>。但</w:t>
      </w:r>
      <w:r w:rsidR="00BD0E63" w:rsidRPr="005E3C32">
        <w:rPr>
          <w:rFonts w:ascii="宋体" w:hAnsi="宋体" w:hint="eastAsia"/>
        </w:rPr>
        <w:t>对于</w:t>
      </w:r>
      <w:r w:rsidRPr="005E3C32">
        <w:rPr>
          <w:rFonts w:ascii="宋体" w:hAnsi="宋体"/>
        </w:rPr>
        <w:t>“辅”“镇”“挫”“解”的</w:t>
      </w:r>
      <w:r w:rsidR="00BD0E63" w:rsidRPr="005E3C32">
        <w:rPr>
          <w:rFonts w:ascii="宋体" w:hAnsi="宋体" w:hint="eastAsia"/>
        </w:rPr>
        <w:t>受用者</w:t>
      </w:r>
      <w:r w:rsidRPr="005E3C32">
        <w:rPr>
          <w:rFonts w:ascii="宋体" w:hAnsi="宋体"/>
        </w:rPr>
        <w:t>——“自然”的主体而言，“辅”“镇”“挫”“解”之作用和“自然”究竟是什么关系呢？</w:t>
      </w:r>
      <w:r w:rsidR="009A285F" w:rsidRPr="005E3C32">
        <w:rPr>
          <w:rFonts w:ascii="宋体" w:hAnsi="宋体" w:hint="eastAsia"/>
        </w:rPr>
        <w:t>为何存在这些作用对独立自化的主体产生影响，</w:t>
      </w:r>
      <w:r w:rsidRPr="005E3C32">
        <w:rPr>
          <w:rFonts w:ascii="宋体" w:hAnsi="宋体"/>
        </w:rPr>
        <w:t>这些有力度的行为是如何</w:t>
      </w:r>
      <w:r w:rsidR="00AE56C9" w:rsidRPr="005E3C32">
        <w:rPr>
          <w:rFonts w:ascii="宋体" w:hAnsi="宋体" w:hint="eastAsia"/>
        </w:rPr>
        <w:t>作用于主体</w:t>
      </w:r>
      <w:r w:rsidRPr="005E3C32">
        <w:rPr>
          <w:rFonts w:ascii="宋体" w:hAnsi="宋体"/>
        </w:rPr>
        <w:t>，</w:t>
      </w:r>
      <w:r w:rsidR="009A285F" w:rsidRPr="005E3C32">
        <w:rPr>
          <w:rFonts w:ascii="宋体" w:hAnsi="宋体" w:hint="eastAsia"/>
        </w:rPr>
        <w:t>“自然”的</w:t>
      </w:r>
      <w:r w:rsidR="00211F34" w:rsidRPr="005E3C32">
        <w:rPr>
          <w:rFonts w:ascii="宋体" w:hAnsi="宋体" w:hint="eastAsia"/>
        </w:rPr>
        <w:t>主体</w:t>
      </w:r>
      <w:r w:rsidRPr="005E3C32">
        <w:rPr>
          <w:rFonts w:ascii="宋体" w:hAnsi="宋体"/>
        </w:rPr>
        <w:t>又是为何能接受这些作用，</w:t>
      </w:r>
      <w:proofErr w:type="gramStart"/>
      <w:r w:rsidRPr="005E3C32">
        <w:rPr>
          <w:rFonts w:ascii="宋体" w:hAnsi="宋体"/>
        </w:rPr>
        <w:t>个</w:t>
      </w:r>
      <w:proofErr w:type="gramEnd"/>
      <w:r w:rsidRPr="005E3C32">
        <w:rPr>
          <w:rFonts w:ascii="宋体" w:hAnsi="宋体"/>
        </w:rPr>
        <w:t>中情况仍需详细探讨。在此之前，</w:t>
      </w:r>
      <w:r w:rsidRPr="005E3C32">
        <w:rPr>
          <w:rFonts w:ascii="宋体" w:hAnsi="宋体" w:hint="eastAsia"/>
        </w:rPr>
        <w:t>王中江、刘笑敢等老师也</w:t>
      </w:r>
      <w:r w:rsidR="00426696" w:rsidRPr="005E3C32">
        <w:rPr>
          <w:rFonts w:ascii="宋体" w:hAnsi="宋体" w:hint="eastAsia"/>
        </w:rPr>
        <w:t>有一些相关的论述，</w:t>
      </w:r>
      <w:r w:rsidRPr="005E3C32">
        <w:rPr>
          <w:rFonts w:ascii="宋体" w:hAnsi="宋体" w:hint="eastAsia"/>
        </w:rPr>
        <w:t>有助于对这一问题的论析。王</w:t>
      </w:r>
      <w:r w:rsidRPr="005E3C32">
        <w:rPr>
          <w:rFonts w:ascii="宋体" w:hAnsi="宋体" w:hint="eastAsia"/>
        </w:rPr>
        <w:lastRenderedPageBreak/>
        <w:t>中江老师把老子之道对待万物的方式称为“弱作用力”，认为“自然”是无为和柔弱的，道遵循万物的自然，给万物自我发展的空间，通过“柔”和“弱”的肯定性作用，让万物都能够按照它们的内在本性而自行存在和活动</w:t>
      </w:r>
      <w:r w:rsidR="009B2028" w:rsidRPr="005E3C32">
        <w:rPr>
          <w:rStyle w:val="ab"/>
          <w:rFonts w:ascii="宋体" w:hAnsi="宋体"/>
        </w:rPr>
        <w:footnoteReference w:id="3"/>
      </w:r>
      <w:r w:rsidRPr="005E3C32">
        <w:rPr>
          <w:rFonts w:ascii="宋体" w:hAnsi="宋体"/>
        </w:rPr>
        <w:t>。李巍老师则从功利主义的控制成本角度，认为“自然”能以节约性的措施降低统治成本，避免德治这样的</w:t>
      </w:r>
      <w:r w:rsidR="001F711A" w:rsidRPr="005E3C32">
        <w:rPr>
          <w:rFonts w:ascii="宋体" w:hAnsi="宋体" w:hint="eastAsia"/>
        </w:rPr>
        <w:t>成本较高的</w:t>
      </w:r>
      <w:r w:rsidR="00D3210D" w:rsidRPr="005E3C32">
        <w:rPr>
          <w:rFonts w:ascii="宋体" w:hAnsi="宋体" w:hint="eastAsia"/>
        </w:rPr>
        <w:t>侧重</w:t>
      </w:r>
      <w:r w:rsidRPr="005E3C32">
        <w:rPr>
          <w:rFonts w:ascii="宋体" w:hAnsi="宋体"/>
        </w:rPr>
        <w:t>控制</w:t>
      </w:r>
      <w:r w:rsidR="00D3210D" w:rsidRPr="005E3C32">
        <w:rPr>
          <w:rFonts w:ascii="宋体" w:hAnsi="宋体" w:hint="eastAsia"/>
        </w:rPr>
        <w:t>和掌握的</w:t>
      </w:r>
      <w:r w:rsidRPr="005E3C32">
        <w:rPr>
          <w:rFonts w:ascii="宋体" w:hAnsi="宋体"/>
        </w:rPr>
        <w:t>统治</w:t>
      </w:r>
      <w:r w:rsidR="0041515B" w:rsidRPr="005E3C32">
        <w:rPr>
          <w:rStyle w:val="ab"/>
          <w:rFonts w:ascii="宋体" w:hAnsi="宋体"/>
        </w:rPr>
        <w:footnoteReference w:id="4"/>
      </w:r>
      <w:r w:rsidRPr="005E3C32">
        <w:rPr>
          <w:rFonts w:ascii="宋体" w:hAnsi="宋体"/>
        </w:rPr>
        <w:t>。刘笑敢先生从他提出的“人文自然”出发，认为干预对待方式不是直接控制，而是创造环境提供条件，通过对个体的价值判断限制和行为纠</w:t>
      </w:r>
      <w:r w:rsidRPr="005E3C32">
        <w:rPr>
          <w:rFonts w:ascii="宋体" w:hAnsi="宋体" w:hint="eastAsia"/>
        </w:rPr>
        <w:t>正，使个体和群体的行为都符合规范，从而</w:t>
      </w:r>
      <w:r w:rsidR="00D3210D" w:rsidRPr="005E3C32">
        <w:rPr>
          <w:rFonts w:ascii="宋体" w:hAnsi="宋体" w:hint="eastAsia"/>
        </w:rPr>
        <w:t>造就</w:t>
      </w:r>
      <w:r w:rsidRPr="005E3C32">
        <w:rPr>
          <w:rFonts w:ascii="宋体" w:hAnsi="宋体" w:hint="eastAsia"/>
        </w:rPr>
        <w:t>社会秩序的</w:t>
      </w:r>
      <w:r w:rsidR="00D3210D" w:rsidRPr="005E3C32">
        <w:rPr>
          <w:rFonts w:ascii="宋体" w:hAnsi="宋体" w:hint="eastAsia"/>
        </w:rPr>
        <w:t>健康稳定</w:t>
      </w:r>
      <w:r w:rsidR="0041515B" w:rsidRPr="005E3C32">
        <w:rPr>
          <w:rStyle w:val="ab"/>
          <w:rFonts w:ascii="宋体" w:hAnsi="宋体"/>
        </w:rPr>
        <w:footnoteReference w:id="5"/>
      </w:r>
      <w:r w:rsidRPr="005E3C32">
        <w:rPr>
          <w:rFonts w:ascii="宋体" w:hAnsi="宋体"/>
        </w:rPr>
        <w:t>。</w:t>
      </w:r>
    </w:p>
    <w:p w14:paraId="06CA9CBE" w14:textId="144DD699" w:rsidR="0041515B" w:rsidRPr="005E3C32" w:rsidRDefault="00AE56C9" w:rsidP="00075D4E">
      <w:pPr>
        <w:ind w:firstLineChars="200" w:firstLine="480"/>
        <w:rPr>
          <w:rFonts w:ascii="宋体" w:hAnsi="宋体"/>
        </w:rPr>
      </w:pPr>
      <w:r w:rsidRPr="005E3C32">
        <w:rPr>
          <w:rFonts w:ascii="宋体" w:hAnsi="宋体" w:hint="eastAsia"/>
        </w:rPr>
        <w:t>总体来看，学界</w:t>
      </w:r>
      <w:r w:rsidR="00EF5C82" w:rsidRPr="005E3C32">
        <w:rPr>
          <w:rFonts w:ascii="宋体" w:hAnsi="宋体" w:hint="eastAsia"/>
        </w:rPr>
        <w:t>现有的</w:t>
      </w:r>
      <w:r w:rsidR="001A3B29" w:rsidRPr="005E3C32">
        <w:rPr>
          <w:rFonts w:ascii="宋体" w:hAnsi="宋体" w:hint="eastAsia"/>
        </w:rPr>
        <w:t>对</w:t>
      </w:r>
      <w:r w:rsidR="006427CA" w:rsidRPr="005E3C32">
        <w:rPr>
          <w:rFonts w:ascii="宋体" w:hAnsi="宋体" w:hint="eastAsia"/>
        </w:rPr>
        <w:t>外界作用力</w:t>
      </w:r>
      <w:r w:rsidR="001A3B29" w:rsidRPr="005E3C32">
        <w:rPr>
          <w:rFonts w:ascii="宋体" w:hAnsi="宋体" w:hint="eastAsia"/>
        </w:rPr>
        <w:t>之</w:t>
      </w:r>
      <w:r w:rsidR="00EF5C82" w:rsidRPr="005E3C32">
        <w:rPr>
          <w:rFonts w:ascii="宋体" w:hAnsi="宋体" w:hint="eastAsia"/>
        </w:rPr>
        <w:t>解释都是从</w:t>
      </w:r>
      <w:r w:rsidR="009F432F" w:rsidRPr="005E3C32">
        <w:rPr>
          <w:rFonts w:ascii="宋体" w:hAnsi="宋体" w:hint="eastAsia"/>
        </w:rPr>
        <w:t>圣人、侯王等</w:t>
      </w:r>
      <w:r w:rsidR="00F01148" w:rsidRPr="005E3C32">
        <w:rPr>
          <w:rFonts w:ascii="宋体" w:hAnsi="宋体" w:hint="eastAsia"/>
        </w:rPr>
        <w:t>掌握了一定社会资源的强权所有者</w:t>
      </w:r>
      <w:r w:rsidR="001A3B29" w:rsidRPr="005E3C32">
        <w:rPr>
          <w:rFonts w:ascii="宋体" w:hAnsi="宋体" w:hint="eastAsia"/>
        </w:rPr>
        <w:t>出发的，而</w:t>
      </w:r>
      <w:r w:rsidR="00CC696E" w:rsidRPr="005E3C32">
        <w:rPr>
          <w:rFonts w:ascii="宋体" w:hAnsi="宋体" w:hint="eastAsia"/>
        </w:rPr>
        <w:t>本文试图</w:t>
      </w:r>
      <w:r w:rsidR="00075D4E" w:rsidRPr="005E3C32">
        <w:rPr>
          <w:rFonts w:ascii="宋体" w:hAnsi="宋体" w:hint="eastAsia"/>
        </w:rPr>
        <w:t>跳出近年来的圣人</w:t>
      </w:r>
      <w:r w:rsidR="00F01148" w:rsidRPr="005E3C32">
        <w:rPr>
          <w:rFonts w:ascii="宋体" w:hAnsi="宋体" w:hint="eastAsia"/>
        </w:rPr>
        <w:t>侯王</w:t>
      </w:r>
      <w:r w:rsidR="00075D4E" w:rsidRPr="005E3C32">
        <w:rPr>
          <w:rFonts w:ascii="宋体" w:hAnsi="宋体" w:hint="eastAsia"/>
        </w:rPr>
        <w:t>视角，</w:t>
      </w:r>
      <w:r w:rsidR="00CC696E" w:rsidRPr="005E3C32">
        <w:rPr>
          <w:rFonts w:ascii="宋体" w:hAnsi="宋体" w:hint="eastAsia"/>
        </w:rPr>
        <w:t>从</w:t>
      </w:r>
      <w:r w:rsidR="00F01148" w:rsidRPr="005E3C32">
        <w:rPr>
          <w:rFonts w:ascii="宋体" w:hAnsi="宋体" w:hint="eastAsia"/>
        </w:rPr>
        <w:t>作为</w:t>
      </w:r>
      <w:r w:rsidR="00706783" w:rsidRPr="005E3C32">
        <w:rPr>
          <w:rFonts w:ascii="宋体" w:hAnsi="宋体" w:hint="eastAsia"/>
        </w:rPr>
        <w:t>主体</w:t>
      </w:r>
      <w:r w:rsidR="00CC696E" w:rsidRPr="005E3C32">
        <w:rPr>
          <w:rFonts w:ascii="宋体" w:hAnsi="宋体" w:hint="eastAsia"/>
        </w:rPr>
        <w:t>的</w:t>
      </w:r>
      <w:r w:rsidR="00F01148" w:rsidRPr="005E3C32">
        <w:rPr>
          <w:rFonts w:ascii="宋体" w:hAnsi="宋体" w:hint="eastAsia"/>
        </w:rPr>
        <w:t>民众、万物</w:t>
      </w:r>
      <w:r w:rsidR="00CC696E" w:rsidRPr="005E3C32">
        <w:rPr>
          <w:rFonts w:ascii="宋体" w:hAnsi="宋体" w:hint="eastAsia"/>
        </w:rPr>
        <w:t>“自然”的</w:t>
      </w:r>
      <w:r w:rsidR="008E4AAD" w:rsidRPr="005E3C32">
        <w:rPr>
          <w:rFonts w:ascii="宋体" w:hAnsi="宋体" w:hint="eastAsia"/>
        </w:rPr>
        <w:t>诉求</w:t>
      </w:r>
      <w:r w:rsidR="00CC696E" w:rsidRPr="005E3C32">
        <w:rPr>
          <w:rFonts w:ascii="宋体" w:hAnsi="宋体" w:hint="eastAsia"/>
        </w:rPr>
        <w:t>出发，</w:t>
      </w:r>
      <w:r w:rsidR="00075D4E" w:rsidRPr="005E3C32">
        <w:rPr>
          <w:rFonts w:ascii="宋体" w:hAnsi="宋体" w:hint="eastAsia"/>
        </w:rPr>
        <w:t>切实地从万物主体的视角来思考，</w:t>
      </w:r>
      <w:r w:rsidR="00CC696E" w:rsidRPr="005E3C32">
        <w:rPr>
          <w:rFonts w:ascii="宋体" w:hAnsi="宋体" w:hint="eastAsia"/>
        </w:rPr>
        <w:t>找到弥合顺应万物自然和“辅”“镇”等措施之间思想张力的方法</w:t>
      </w:r>
      <w:r w:rsidR="008F2B53" w:rsidRPr="005E3C32">
        <w:rPr>
          <w:rFonts w:ascii="宋体" w:hAnsi="宋体" w:hint="eastAsia"/>
        </w:rPr>
        <w:t>，这不仅是自然的视角问题，更是老子哲学的视角问题</w:t>
      </w:r>
      <w:r w:rsidR="00CC696E" w:rsidRPr="005E3C32">
        <w:rPr>
          <w:rFonts w:ascii="宋体" w:hAnsi="宋体" w:hint="eastAsia"/>
        </w:rPr>
        <w:t>。</w:t>
      </w:r>
      <w:r w:rsidR="008F2B53" w:rsidRPr="005E3C32">
        <w:rPr>
          <w:rFonts w:ascii="宋体" w:hAnsi="宋体" w:hint="eastAsia"/>
        </w:rPr>
        <w:t>通过</w:t>
      </w:r>
      <w:r w:rsidR="00CC696E" w:rsidRPr="005E3C32">
        <w:rPr>
          <w:rFonts w:ascii="宋体" w:hAnsi="宋体" w:hint="eastAsia"/>
        </w:rPr>
        <w:t>分别分析“辅”、“镇”与“挫”“解”三组动词对待方式，论“辅”主要言说其超前性的引导作用，论“镇”主要言说其对欲望的克制，论“挫”“解”主要言说其对冲突的消解作用</w:t>
      </w:r>
      <w:r w:rsidR="008F2B53" w:rsidRPr="005E3C32">
        <w:rPr>
          <w:rFonts w:ascii="宋体" w:hAnsi="宋体" w:hint="eastAsia"/>
        </w:rPr>
        <w:t>，</w:t>
      </w:r>
      <w:r w:rsidR="00B35549" w:rsidRPr="005E3C32">
        <w:rPr>
          <w:rFonts w:ascii="宋体" w:hAnsi="宋体" w:hint="eastAsia"/>
        </w:rPr>
        <w:t>推出</w:t>
      </w:r>
      <w:r w:rsidR="00CC696E" w:rsidRPr="005E3C32">
        <w:rPr>
          <w:rFonts w:ascii="宋体" w:hAnsi="宋体" w:hint="eastAsia"/>
        </w:rPr>
        <w:t>这些动作的根本</w:t>
      </w:r>
      <w:r w:rsidR="00EE12FE" w:rsidRPr="005E3C32">
        <w:rPr>
          <w:rFonts w:ascii="宋体" w:hAnsi="宋体" w:hint="eastAsia"/>
        </w:rPr>
        <w:t>动因</w:t>
      </w:r>
      <w:r w:rsidR="00CC696E" w:rsidRPr="005E3C32">
        <w:rPr>
          <w:rFonts w:ascii="宋体" w:hAnsi="宋体" w:hint="eastAsia"/>
        </w:rPr>
        <w:t>是使万物得以回归</w:t>
      </w:r>
      <w:r w:rsidR="00897169" w:rsidRPr="005E3C32">
        <w:rPr>
          <w:rFonts w:ascii="宋体" w:hAnsi="宋体" w:hint="eastAsia"/>
        </w:rPr>
        <w:t>“自然”地稳定发展</w:t>
      </w:r>
      <w:r w:rsidR="00897169" w:rsidRPr="005E3C32">
        <w:rPr>
          <w:rFonts w:ascii="宋体" w:hAnsi="宋体" w:hint="eastAsia"/>
        </w:rPr>
        <w:t>之</w:t>
      </w:r>
      <w:r w:rsidR="00CC696E" w:rsidRPr="005E3C32">
        <w:rPr>
          <w:rFonts w:ascii="宋体" w:hAnsi="宋体" w:hint="eastAsia"/>
        </w:rPr>
        <w:t>本根</w:t>
      </w:r>
      <w:r w:rsidR="00B35549" w:rsidRPr="005E3C32">
        <w:rPr>
          <w:rFonts w:ascii="宋体" w:hAnsi="宋体" w:hint="eastAsia"/>
        </w:rPr>
        <w:t>，进而</w:t>
      </w:r>
      <w:r w:rsidR="00544888" w:rsidRPr="005E3C32">
        <w:rPr>
          <w:rFonts w:ascii="宋体" w:hAnsi="宋体" w:hint="eastAsia"/>
        </w:rPr>
        <w:t>推出</w:t>
      </w:r>
      <w:r w:rsidR="00CC696E" w:rsidRPr="005E3C32">
        <w:rPr>
          <w:rFonts w:ascii="宋体" w:hAnsi="宋体" w:hint="eastAsia"/>
        </w:rPr>
        <w:t>这些作用方式被</w:t>
      </w:r>
      <w:r w:rsidR="00706783" w:rsidRPr="005E3C32">
        <w:rPr>
          <w:rFonts w:ascii="宋体" w:hAnsi="宋体" w:hint="eastAsia"/>
        </w:rPr>
        <w:t>主体</w:t>
      </w:r>
      <w:r w:rsidR="00CC696E" w:rsidRPr="005E3C32">
        <w:rPr>
          <w:rFonts w:ascii="宋体" w:hAnsi="宋体" w:hint="eastAsia"/>
        </w:rPr>
        <w:t>接受的根本原因，即这是“自然”标准模糊性的应用体现。弥合反干涉价值和“辅”“镇”等动作之间张力的关键在于，这些动作的行为方式是间接的，其行为结果是</w:t>
      </w:r>
      <w:r w:rsidR="003174F8" w:rsidRPr="005E3C32">
        <w:rPr>
          <w:rFonts w:ascii="宋体" w:hAnsi="宋体" w:hint="eastAsia"/>
        </w:rPr>
        <w:t>使万物得以回归</w:t>
      </w:r>
      <w:r w:rsidR="00CC696E" w:rsidRPr="005E3C32">
        <w:rPr>
          <w:rFonts w:ascii="宋体" w:hAnsi="宋体" w:hint="eastAsia"/>
        </w:rPr>
        <w:t>“自然”，</w:t>
      </w:r>
      <w:r w:rsidR="003174F8" w:rsidRPr="005E3C32">
        <w:rPr>
          <w:rFonts w:ascii="宋体" w:hAnsi="宋体" w:hint="eastAsia"/>
        </w:rPr>
        <w:t>是万物自化的要求，</w:t>
      </w:r>
      <w:r w:rsidR="00CC696E" w:rsidRPr="005E3C32">
        <w:rPr>
          <w:rFonts w:ascii="宋体" w:hAnsi="宋体" w:hint="eastAsia"/>
        </w:rPr>
        <w:t>因此这些行为方式不是反“自然”，相反是保证了“自然”状态的长久稳定。</w:t>
      </w:r>
    </w:p>
    <w:p w14:paraId="2E94EFD9" w14:textId="153857E1" w:rsidR="001219A7" w:rsidRPr="005E3C32" w:rsidRDefault="001219A7" w:rsidP="00D146F0">
      <w:pPr>
        <w:pStyle w:val="1"/>
      </w:pPr>
      <w:bookmarkStart w:id="2" w:name="_Ref38827722"/>
      <w:r w:rsidRPr="005E3C32">
        <w:rPr>
          <w:rFonts w:hint="eastAsia"/>
        </w:rPr>
        <w:t>二、</w:t>
      </w:r>
      <w:r w:rsidR="00F36E29" w:rsidRPr="005E3C32">
        <w:rPr>
          <w:rFonts w:hint="eastAsia"/>
        </w:rPr>
        <w:t>主体的</w:t>
      </w:r>
      <w:r w:rsidRPr="005E3C32">
        <w:rPr>
          <w:rFonts w:hint="eastAsia"/>
        </w:rPr>
        <w:t>“自然”诉求：间接与稳定</w:t>
      </w:r>
      <w:bookmarkEnd w:id="2"/>
    </w:p>
    <w:p w14:paraId="163667B4" w14:textId="4E7F048C" w:rsidR="0041515B" w:rsidRPr="005E3C32" w:rsidRDefault="00A65321" w:rsidP="0041515B">
      <w:pPr>
        <w:ind w:firstLineChars="200" w:firstLine="480"/>
        <w:rPr>
          <w:rFonts w:ascii="宋体" w:hAnsi="宋体"/>
        </w:rPr>
      </w:pPr>
      <w:r w:rsidRPr="005E3C32">
        <w:rPr>
          <w:rFonts w:ascii="宋体" w:hAnsi="宋体" w:hint="eastAsia"/>
        </w:rPr>
        <w:t>道家的“</w:t>
      </w:r>
      <w:r w:rsidR="00D17CA9" w:rsidRPr="005E3C32">
        <w:rPr>
          <w:rFonts w:ascii="宋体" w:hAnsi="宋体" w:hint="eastAsia"/>
        </w:rPr>
        <w:t>自然</w:t>
      </w:r>
      <w:r w:rsidRPr="005E3C32">
        <w:rPr>
          <w:rFonts w:ascii="宋体" w:hAnsi="宋体" w:hint="eastAsia"/>
        </w:rPr>
        <w:t>”是一个双重性的概念，主要有“外无干涉”和“内无故意”两层含义</w:t>
      </w:r>
      <w:r w:rsidR="001D2690" w:rsidRPr="005E3C32">
        <w:rPr>
          <w:rFonts w:ascii="宋体" w:hAnsi="宋体" w:hint="eastAsia"/>
        </w:rPr>
        <w:t>，</w:t>
      </w:r>
      <w:r w:rsidR="00F36E29" w:rsidRPr="005E3C32">
        <w:rPr>
          <w:rFonts w:ascii="宋体" w:hAnsi="宋体" w:hint="eastAsia"/>
        </w:rPr>
        <w:t>如果按照王中江老师</w:t>
      </w:r>
      <w:r w:rsidR="009D02E6" w:rsidRPr="005E3C32">
        <w:rPr>
          <w:rFonts w:ascii="宋体" w:hAnsi="宋体" w:hint="eastAsia"/>
        </w:rPr>
        <w:t>的思路</w:t>
      </w:r>
      <w:r w:rsidR="009160D5" w:rsidRPr="005E3C32">
        <w:rPr>
          <w:rStyle w:val="ab"/>
          <w:rFonts w:ascii="宋体" w:hAnsi="宋体"/>
        </w:rPr>
        <w:footnoteReference w:id="6"/>
      </w:r>
      <w:r w:rsidR="009D02E6" w:rsidRPr="005E3C32">
        <w:rPr>
          <w:rFonts w:ascii="宋体" w:hAnsi="宋体" w:hint="eastAsia"/>
        </w:rPr>
        <w:t>，</w:t>
      </w:r>
      <w:r w:rsidR="00F36E29" w:rsidRPr="005E3C32">
        <w:rPr>
          <w:rFonts w:ascii="宋体" w:hAnsi="宋体" w:hint="eastAsia"/>
        </w:rPr>
        <w:t>把“道法自然”理解为“道遵循万物</w:t>
      </w:r>
      <w:r w:rsidR="00F36E29" w:rsidRPr="005E3C32">
        <w:rPr>
          <w:rFonts w:ascii="宋体" w:hAnsi="宋体" w:hint="eastAsia"/>
        </w:rPr>
        <w:lastRenderedPageBreak/>
        <w:t>的自然”</w:t>
      </w:r>
      <w:r w:rsidR="006B7265" w:rsidRPr="005E3C32">
        <w:rPr>
          <w:rFonts w:ascii="宋体" w:hAnsi="宋体" w:hint="eastAsia"/>
        </w:rPr>
        <w:t>，</w:t>
      </w:r>
      <w:r w:rsidR="009D02E6" w:rsidRPr="005E3C32">
        <w:rPr>
          <w:rFonts w:ascii="宋体" w:hAnsi="宋体" w:hint="eastAsia"/>
        </w:rPr>
        <w:t>那么</w:t>
      </w:r>
      <w:r w:rsidR="0041515B" w:rsidRPr="005E3C32">
        <w:rPr>
          <w:rFonts w:ascii="宋体" w:hAnsi="宋体" w:hint="eastAsia"/>
        </w:rPr>
        <w:t>在老子的思想中，“自然”主要是偏向反对干涉，主体</w:t>
      </w:r>
      <w:r w:rsidR="00E721A8" w:rsidRPr="005E3C32">
        <w:rPr>
          <w:rFonts w:ascii="宋体" w:hAnsi="宋体" w:hint="eastAsia"/>
        </w:rPr>
        <w:t>免于受到</w:t>
      </w:r>
      <w:r w:rsidR="0041515B" w:rsidRPr="005E3C32">
        <w:rPr>
          <w:rFonts w:ascii="宋体" w:hAnsi="宋体" w:hint="eastAsia"/>
        </w:rPr>
        <w:t>外力的直接</w:t>
      </w:r>
      <w:r w:rsidR="007B4D6C" w:rsidRPr="005E3C32">
        <w:rPr>
          <w:rFonts w:ascii="宋体" w:hAnsi="宋体" w:hint="eastAsia"/>
        </w:rPr>
        <w:t>作用干扰</w:t>
      </w:r>
      <w:r w:rsidR="0041515B" w:rsidRPr="005E3C32">
        <w:rPr>
          <w:rFonts w:ascii="宋体" w:hAnsi="宋体" w:hint="eastAsia"/>
        </w:rPr>
        <w:t>自己的发展，强调事物自发活动和自我成就。关于老子“自然”的反干涉诉求，学界已经有了详尽的论述，叶树勋老师将“自然”放在关系中理解，认为自己“自然”的实现依赖于他者的“无为”，而“自然”的承担者，在宇宙论中是“万物”，在政治哲学中是“民众”</w:t>
      </w:r>
      <w:r w:rsidR="001219A7" w:rsidRPr="005E3C32">
        <w:rPr>
          <w:rStyle w:val="ab"/>
          <w:rFonts w:ascii="宋体" w:hAnsi="宋体"/>
        </w:rPr>
        <w:footnoteReference w:id="7"/>
      </w:r>
      <w:r w:rsidR="0041515B" w:rsidRPr="005E3C32">
        <w:rPr>
          <w:rFonts w:ascii="宋体" w:hAnsi="宋体"/>
        </w:rPr>
        <w:t>。老子的“自然”主要关注社会的运作，所以这种反干涉主义，在政治领域要求圣人和侯王这样的“</w:t>
      </w:r>
      <w:r w:rsidR="00706783" w:rsidRPr="005E3C32">
        <w:rPr>
          <w:rFonts w:ascii="宋体" w:hAnsi="宋体"/>
        </w:rPr>
        <w:t>强权所有者</w:t>
      </w:r>
      <w:r w:rsidR="0041515B" w:rsidRPr="005E3C32">
        <w:rPr>
          <w:rFonts w:ascii="宋体" w:hAnsi="宋体"/>
        </w:rPr>
        <w:t>”做到“无为”，要减少过度的人为治理对民众“自然”的干</w:t>
      </w:r>
      <w:r w:rsidR="0041515B" w:rsidRPr="005E3C32">
        <w:rPr>
          <w:rFonts w:ascii="宋体" w:hAnsi="宋体" w:hint="eastAsia"/>
        </w:rPr>
        <w:t>扰，治理的关键不是复杂的法律和人为规定的道德等措施，而是减少作为的“不干涉”，给万物实现“自然”的机会。</w:t>
      </w:r>
    </w:p>
    <w:p w14:paraId="403529C6" w14:textId="2F4DA54C" w:rsidR="0041515B" w:rsidRPr="005E3C32" w:rsidRDefault="0041515B" w:rsidP="0041515B">
      <w:pPr>
        <w:ind w:firstLineChars="200" w:firstLine="480"/>
        <w:rPr>
          <w:rFonts w:ascii="宋体" w:hAnsi="宋体"/>
        </w:rPr>
      </w:pPr>
      <w:r w:rsidRPr="005E3C32">
        <w:rPr>
          <w:rFonts w:ascii="宋体" w:hAnsi="宋体" w:hint="eastAsia"/>
        </w:rPr>
        <w:t>但是对于万物和民众这样的</w:t>
      </w:r>
      <w:r w:rsidR="00F800EC" w:rsidRPr="005E3C32">
        <w:rPr>
          <w:rFonts w:ascii="宋体" w:hAnsi="宋体" w:hint="eastAsia"/>
        </w:rPr>
        <w:t>主体</w:t>
      </w:r>
      <w:r w:rsidRPr="005E3C32">
        <w:rPr>
          <w:rFonts w:ascii="宋体" w:hAnsi="宋体" w:hint="eastAsia"/>
        </w:rPr>
        <w:t>来说，“自然”的反干涉诉求并不意味着排斥所有的外力作用。事实上，也没有任何事物可以完全与外界隔绝而远离外力的影响，如果“自然”的反干涉诉求是排斥所有外力，</w:t>
      </w:r>
      <w:proofErr w:type="gramStart"/>
      <w:r w:rsidRPr="005E3C32">
        <w:rPr>
          <w:rFonts w:ascii="宋体" w:hAnsi="宋体" w:hint="eastAsia"/>
        </w:rPr>
        <w:t>这种愿景是</w:t>
      </w:r>
      <w:proofErr w:type="gramEnd"/>
      <w:r w:rsidRPr="005E3C32">
        <w:rPr>
          <w:rFonts w:ascii="宋体" w:hAnsi="宋体" w:hint="eastAsia"/>
        </w:rPr>
        <w:t>不可以实现的。按照通常我们对于“百姓皆谓我自然”</w:t>
      </w:r>
      <w:r w:rsidRPr="005E3C32">
        <w:rPr>
          <w:rFonts w:ascii="仿宋" w:eastAsia="仿宋" w:hAnsi="仿宋" w:hint="eastAsia"/>
        </w:rPr>
        <w:t>（《道德经》第十七章）</w:t>
      </w:r>
      <w:r w:rsidR="006C44F7" w:rsidRPr="005E3C32">
        <w:rPr>
          <w:rStyle w:val="ab"/>
          <w:rFonts w:ascii="仿宋" w:eastAsia="仿宋" w:hAnsi="仿宋"/>
        </w:rPr>
        <w:footnoteReference w:id="8"/>
      </w:r>
      <w:r w:rsidRPr="005E3C32">
        <w:rPr>
          <w:rFonts w:ascii="宋体" w:hAnsi="宋体" w:hint="eastAsia"/>
        </w:rPr>
        <w:t>的理解，是圣人“贵言”产生了百姓“自然”的效果，“希言自然”</w:t>
      </w:r>
      <w:r w:rsidRPr="005E3C32">
        <w:rPr>
          <w:rFonts w:ascii="仿宋" w:eastAsia="仿宋" w:hAnsi="仿宋" w:hint="eastAsia"/>
        </w:rPr>
        <w:t>（《道德经》第二十三章）</w:t>
      </w:r>
      <w:r w:rsidRPr="005E3C32">
        <w:rPr>
          <w:rFonts w:ascii="宋体" w:hAnsi="宋体" w:hint="eastAsia"/>
        </w:rPr>
        <w:t>同理，当圣人做到了“希言”，百姓就处于“自然”的状态，从圣人、侯王等</w:t>
      </w:r>
      <w:r w:rsidR="00706783" w:rsidRPr="005E3C32">
        <w:rPr>
          <w:rFonts w:ascii="宋体" w:hAnsi="宋体" w:hint="eastAsia"/>
        </w:rPr>
        <w:t>强权所有者</w:t>
      </w:r>
      <w:r w:rsidRPr="005E3C32">
        <w:rPr>
          <w:rFonts w:ascii="宋体" w:hAnsi="宋体" w:hint="eastAsia"/>
        </w:rPr>
        <w:t>的角度来说，是一方的无外力，使得另一方作为</w:t>
      </w:r>
      <w:r w:rsidR="00706783" w:rsidRPr="005E3C32">
        <w:rPr>
          <w:rFonts w:ascii="宋体" w:hAnsi="宋体" w:hint="eastAsia"/>
        </w:rPr>
        <w:t>主体</w:t>
      </w:r>
      <w:r w:rsidRPr="005E3C32">
        <w:rPr>
          <w:rFonts w:ascii="宋体" w:hAnsi="宋体" w:hint="eastAsia"/>
        </w:rPr>
        <w:t>的百姓不受干涉，得以自我实现。但是按照王弼与河上公的注解，君主对百姓的作用是不容易被感知的</w:t>
      </w:r>
      <w:r w:rsidR="00A30251" w:rsidRPr="005E3C32">
        <w:rPr>
          <w:rFonts w:ascii="宋体" w:hAnsi="宋体" w:hint="eastAsia"/>
        </w:rPr>
        <w:t>：</w:t>
      </w:r>
    </w:p>
    <w:p w14:paraId="52907269" w14:textId="21773D74" w:rsidR="0041515B" w:rsidRPr="005E3C32" w:rsidRDefault="000F5959" w:rsidP="00A30251">
      <w:pPr>
        <w:spacing w:beforeLines="50" w:before="156"/>
        <w:ind w:leftChars="200" w:left="480" w:rightChars="200" w:right="480" w:firstLineChars="200" w:firstLine="480"/>
        <w:rPr>
          <w:rFonts w:ascii="楷体" w:eastAsia="楷体" w:hAnsi="楷体"/>
          <w:szCs w:val="24"/>
        </w:rPr>
      </w:pPr>
      <w:r w:rsidRPr="005E3C32">
        <w:rPr>
          <w:rFonts w:ascii="楷体" w:eastAsia="楷体" w:hAnsi="楷体" w:hint="eastAsia"/>
          <w:szCs w:val="24"/>
        </w:rPr>
        <w:t>自然，其端</w:t>
      </w:r>
      <w:proofErr w:type="gramStart"/>
      <w:r w:rsidRPr="005E3C32">
        <w:rPr>
          <w:rFonts w:ascii="楷体" w:eastAsia="楷体" w:hAnsi="楷体" w:hint="eastAsia"/>
          <w:szCs w:val="24"/>
        </w:rPr>
        <w:t>兆不可</w:t>
      </w:r>
      <w:proofErr w:type="gramEnd"/>
      <w:r w:rsidRPr="005E3C32">
        <w:rPr>
          <w:rFonts w:ascii="楷体" w:eastAsia="楷体" w:hAnsi="楷体" w:hint="eastAsia"/>
          <w:szCs w:val="24"/>
        </w:rPr>
        <w:t>得而见也，其意趣不可得而无睹也。无物可以易其言，言比有应，故曰“</w:t>
      </w:r>
      <w:r w:rsidR="00F16FF5" w:rsidRPr="005E3C32">
        <w:rPr>
          <w:rFonts w:ascii="楷体" w:eastAsia="楷体" w:hAnsi="楷体" w:hint="eastAsia"/>
          <w:szCs w:val="24"/>
        </w:rPr>
        <w:t>悠兮其贵言</w:t>
      </w:r>
      <w:r w:rsidRPr="005E3C32">
        <w:rPr>
          <w:rFonts w:ascii="楷体" w:eastAsia="楷体" w:hAnsi="楷体" w:hint="eastAsia"/>
          <w:szCs w:val="24"/>
        </w:rPr>
        <w:t>”</w:t>
      </w:r>
      <w:r w:rsidR="00F16FF5" w:rsidRPr="005E3C32">
        <w:rPr>
          <w:rFonts w:ascii="楷体" w:eastAsia="楷体" w:hAnsi="楷体" w:hint="eastAsia"/>
          <w:szCs w:val="24"/>
        </w:rPr>
        <w:t>也。</w:t>
      </w:r>
      <w:r w:rsidR="0041515B" w:rsidRPr="005E3C32">
        <w:rPr>
          <w:rFonts w:ascii="楷体" w:eastAsia="楷体" w:hAnsi="楷体" w:hint="eastAsia"/>
          <w:szCs w:val="24"/>
        </w:rPr>
        <w:t>居无为之事，行不言之教，不以形立物，故功成事遂，而百姓不知其所以然也。（《道德经》十七章王弼注）</w:t>
      </w:r>
    </w:p>
    <w:p w14:paraId="0A820C0D" w14:textId="67D7F1E7" w:rsidR="0041515B" w:rsidRPr="005E3C32" w:rsidRDefault="00F16FF5" w:rsidP="00A30251">
      <w:pPr>
        <w:spacing w:afterLines="50" w:after="156"/>
        <w:ind w:leftChars="200" w:left="480" w:rightChars="200" w:right="480" w:firstLineChars="200" w:firstLine="480"/>
        <w:rPr>
          <w:rFonts w:ascii="楷体" w:eastAsia="楷体" w:hAnsi="楷体"/>
          <w:szCs w:val="24"/>
        </w:rPr>
      </w:pPr>
      <w:r w:rsidRPr="005E3C32">
        <w:rPr>
          <w:rFonts w:ascii="楷体" w:eastAsia="楷体" w:hAnsi="楷体" w:hint="eastAsia"/>
          <w:szCs w:val="24"/>
        </w:rPr>
        <w:t>说太上之君，举事犹，贵重于言，</w:t>
      </w:r>
      <w:proofErr w:type="gramStart"/>
      <w:r w:rsidRPr="005E3C32">
        <w:rPr>
          <w:rFonts w:ascii="楷体" w:eastAsia="楷体" w:hAnsi="楷体" w:hint="eastAsia"/>
          <w:szCs w:val="24"/>
        </w:rPr>
        <w:t>恐离道失自然</w:t>
      </w:r>
      <w:proofErr w:type="gramEnd"/>
      <w:r w:rsidRPr="005E3C32">
        <w:rPr>
          <w:rFonts w:ascii="楷体" w:eastAsia="楷体" w:hAnsi="楷体" w:hint="eastAsia"/>
          <w:szCs w:val="24"/>
        </w:rPr>
        <w:t>也。谓天下太平也。</w:t>
      </w:r>
      <w:r w:rsidR="0041515B" w:rsidRPr="005E3C32">
        <w:rPr>
          <w:rFonts w:ascii="楷体" w:eastAsia="楷体" w:hAnsi="楷体" w:hint="eastAsia"/>
          <w:szCs w:val="24"/>
        </w:rPr>
        <w:t>百姓不知君上之德淳厚，反以为</w:t>
      </w:r>
      <w:proofErr w:type="gramStart"/>
      <w:r w:rsidR="0041515B" w:rsidRPr="005E3C32">
        <w:rPr>
          <w:rFonts w:ascii="楷体" w:eastAsia="楷体" w:hAnsi="楷体" w:hint="eastAsia"/>
          <w:szCs w:val="24"/>
        </w:rPr>
        <w:t>己自当然</w:t>
      </w:r>
      <w:proofErr w:type="gramEnd"/>
      <w:r w:rsidR="0041515B" w:rsidRPr="005E3C32">
        <w:rPr>
          <w:rFonts w:ascii="楷体" w:eastAsia="楷体" w:hAnsi="楷体" w:hint="eastAsia"/>
          <w:szCs w:val="24"/>
        </w:rPr>
        <w:t>也。（《道德经》十七章河上公</w:t>
      </w:r>
      <w:r w:rsidR="0041515B" w:rsidRPr="005E3C32">
        <w:rPr>
          <w:rFonts w:ascii="楷体" w:eastAsia="楷体" w:hAnsi="楷体" w:hint="eastAsia"/>
          <w:szCs w:val="24"/>
        </w:rPr>
        <w:lastRenderedPageBreak/>
        <w:t>注）</w:t>
      </w:r>
    </w:p>
    <w:p w14:paraId="3A150366" w14:textId="1AB106C2" w:rsidR="0041515B" w:rsidRPr="005E3C32" w:rsidRDefault="0041515B" w:rsidP="0093378A">
      <w:pPr>
        <w:rPr>
          <w:rFonts w:ascii="宋体" w:hAnsi="宋体"/>
        </w:rPr>
      </w:pPr>
      <w:r w:rsidRPr="005E3C32">
        <w:rPr>
          <w:rFonts w:ascii="宋体" w:hAnsi="宋体" w:hint="eastAsia"/>
        </w:rPr>
        <w:t>君主通过“无为之事”“不言之教”“不以刑立物”等潜移默化的方式，使得百姓不知道“功成事遂”的原因是“君上之德淳厚”，他们没有知觉到君主施政措施的作用，反而认为自己所取得的成就是“己自当然”的，完全是自我实现的结果。这样，从</w:t>
      </w:r>
      <w:r w:rsidR="00706783" w:rsidRPr="005E3C32">
        <w:rPr>
          <w:rFonts w:ascii="宋体" w:hAnsi="宋体" w:hint="eastAsia"/>
        </w:rPr>
        <w:t>主体</w:t>
      </w:r>
      <w:r w:rsidRPr="005E3C32">
        <w:rPr>
          <w:rFonts w:ascii="宋体" w:hAnsi="宋体" w:hint="eastAsia"/>
        </w:rPr>
        <w:t>的角度看来，百姓不自觉地接受了君主的这种不明显的作用，</w:t>
      </w:r>
      <w:r w:rsidR="00F800EC" w:rsidRPr="005E3C32">
        <w:rPr>
          <w:rFonts w:ascii="宋体" w:hAnsi="宋体" w:hint="eastAsia"/>
        </w:rPr>
        <w:t>主体</w:t>
      </w:r>
      <w:r w:rsidRPr="005E3C32">
        <w:rPr>
          <w:rFonts w:ascii="宋体" w:hAnsi="宋体" w:hint="eastAsia"/>
        </w:rPr>
        <w:t>“自然”</w:t>
      </w:r>
      <w:proofErr w:type="gramStart"/>
      <w:r w:rsidRPr="005E3C32">
        <w:rPr>
          <w:rFonts w:ascii="宋体" w:hAnsi="宋体" w:hint="eastAsia"/>
        </w:rPr>
        <w:t>不</w:t>
      </w:r>
      <w:proofErr w:type="gramEnd"/>
      <w:r w:rsidRPr="005E3C32">
        <w:rPr>
          <w:rFonts w:ascii="宋体" w:hAnsi="宋体" w:hint="eastAsia"/>
        </w:rPr>
        <w:t>必然地排斥外力，不否认外力的作用。</w:t>
      </w:r>
    </w:p>
    <w:p w14:paraId="53302E21" w14:textId="485A1257" w:rsidR="0041515B" w:rsidRPr="005E3C32" w:rsidRDefault="0041515B" w:rsidP="0041515B">
      <w:pPr>
        <w:ind w:firstLineChars="200" w:firstLine="480"/>
        <w:rPr>
          <w:rFonts w:ascii="宋体" w:hAnsi="宋体"/>
        </w:rPr>
      </w:pPr>
      <w:r w:rsidRPr="005E3C32">
        <w:rPr>
          <w:rFonts w:ascii="宋体" w:hAnsi="宋体" w:hint="eastAsia"/>
        </w:rPr>
        <w:t>既然</w:t>
      </w:r>
      <w:r w:rsidR="00F800EC" w:rsidRPr="005E3C32">
        <w:rPr>
          <w:rFonts w:ascii="宋体" w:hAnsi="宋体" w:hint="eastAsia"/>
        </w:rPr>
        <w:t>主体</w:t>
      </w:r>
      <w:r w:rsidRPr="005E3C32">
        <w:rPr>
          <w:rFonts w:ascii="宋体" w:hAnsi="宋体" w:hint="eastAsia"/>
        </w:rPr>
        <w:t>“自然”排斥的不是外力，那么其反干涉的诉求该如何理解呢？</w:t>
      </w:r>
      <w:r w:rsidR="00E05190" w:rsidRPr="005E3C32">
        <w:rPr>
          <w:rFonts w:ascii="宋体" w:hAnsi="宋体" w:hint="eastAsia"/>
        </w:rPr>
        <w:t>笔者</w:t>
      </w:r>
      <w:r w:rsidRPr="005E3C32">
        <w:rPr>
          <w:rFonts w:ascii="宋体" w:hAnsi="宋体" w:hint="eastAsia"/>
        </w:rPr>
        <w:t>认为，</w:t>
      </w:r>
      <w:r w:rsidR="00F800EC" w:rsidRPr="005E3C32">
        <w:rPr>
          <w:rFonts w:ascii="宋体" w:hAnsi="宋体" w:hint="eastAsia"/>
        </w:rPr>
        <w:t>主体</w:t>
      </w:r>
      <w:r w:rsidRPr="005E3C32">
        <w:rPr>
          <w:rFonts w:ascii="宋体" w:hAnsi="宋体" w:hint="eastAsia"/>
        </w:rPr>
        <w:t>关注的焦点并非是否受到外力影响，而是外力作用于</w:t>
      </w:r>
      <w:r w:rsidR="00F800EC" w:rsidRPr="005E3C32">
        <w:rPr>
          <w:rFonts w:ascii="宋体" w:hAnsi="宋体" w:hint="eastAsia"/>
        </w:rPr>
        <w:t>自身</w:t>
      </w:r>
      <w:r w:rsidRPr="005E3C32">
        <w:rPr>
          <w:rFonts w:ascii="宋体" w:hAnsi="宋体" w:hint="eastAsia"/>
        </w:rPr>
        <w:t>的形式。</w:t>
      </w:r>
      <w:r w:rsidR="00F800EC" w:rsidRPr="005E3C32">
        <w:rPr>
          <w:rFonts w:ascii="宋体" w:hAnsi="宋体" w:hint="eastAsia"/>
        </w:rPr>
        <w:t>主体</w:t>
      </w:r>
      <w:r w:rsidRPr="005E3C32">
        <w:rPr>
          <w:rFonts w:ascii="宋体" w:hAnsi="宋体" w:hint="eastAsia"/>
        </w:rPr>
        <w:t>的“自然”包容间接的、不明显的外力作用，排斥直接的、强制的干涉，那些柔和的不引人注目的外力作用也是符合“自然”要求的，强调外力作用的间接性。在这里有必要对何为“间接的、不明显的外力作用”做出区分，对于</w:t>
      </w:r>
      <w:r w:rsidR="00F800EC" w:rsidRPr="005E3C32">
        <w:rPr>
          <w:rFonts w:ascii="宋体" w:hAnsi="宋体" w:hint="eastAsia"/>
        </w:rPr>
        <w:t>主体</w:t>
      </w:r>
      <w:r w:rsidRPr="005E3C32">
        <w:rPr>
          <w:rFonts w:ascii="宋体" w:hAnsi="宋体" w:hint="eastAsia"/>
        </w:rPr>
        <w:t>来说，这是一个主观性的概念，老子也没有做出明确的界定，主要还是凭借自己的感受，反映出“自然”宽松的尺度。从方式上强调“间接”和“不明显”，是保持</w:t>
      </w:r>
      <w:r w:rsidR="00F800EC" w:rsidRPr="005E3C32">
        <w:rPr>
          <w:rFonts w:ascii="宋体" w:hAnsi="宋体" w:hint="eastAsia"/>
        </w:rPr>
        <w:t>主体</w:t>
      </w:r>
      <w:r w:rsidRPr="005E3C32">
        <w:rPr>
          <w:rFonts w:ascii="宋体" w:hAnsi="宋体" w:hint="eastAsia"/>
        </w:rPr>
        <w:t>对自己的主导状态，因为“自然”</w:t>
      </w:r>
      <w:proofErr w:type="gramStart"/>
      <w:r w:rsidRPr="005E3C32">
        <w:rPr>
          <w:rFonts w:ascii="宋体" w:hAnsi="宋体" w:hint="eastAsia"/>
        </w:rPr>
        <w:t>不</w:t>
      </w:r>
      <w:proofErr w:type="gramEnd"/>
      <w:r w:rsidRPr="005E3C32">
        <w:rPr>
          <w:rFonts w:ascii="宋体" w:hAnsi="宋体" w:hint="eastAsia"/>
        </w:rPr>
        <w:t>必然地反对外力，而是反对外力干涉主体的方式，所以间接的外力与“自然”的反干涉诉求是殊途同归的。</w:t>
      </w:r>
    </w:p>
    <w:p w14:paraId="4C65FA93" w14:textId="6ED6AB41" w:rsidR="00671128" w:rsidRPr="005E3C32" w:rsidRDefault="0041515B" w:rsidP="0041515B">
      <w:pPr>
        <w:ind w:firstLineChars="200" w:firstLine="480"/>
        <w:rPr>
          <w:rFonts w:ascii="宋体" w:hAnsi="宋体"/>
        </w:rPr>
      </w:pPr>
      <w:r w:rsidRPr="005E3C32">
        <w:rPr>
          <w:rFonts w:ascii="宋体" w:hAnsi="宋体" w:hint="eastAsia"/>
        </w:rPr>
        <w:t>对于主体而言，既然“自然”反对的是外力干涉自我成就的状态，那么我们有必要分析什么是“自我成就”的标准。</w:t>
      </w:r>
      <w:r w:rsidRPr="005E3C32">
        <w:rPr>
          <w:rFonts w:ascii="宋体" w:hAnsi="宋体"/>
        </w:rPr>
        <w:t>《道德经》第五十一章</w:t>
      </w:r>
      <w:r w:rsidR="00671128" w:rsidRPr="005E3C32">
        <w:rPr>
          <w:rFonts w:ascii="宋体" w:hAnsi="宋体" w:hint="eastAsia"/>
        </w:rPr>
        <w:t>说：</w:t>
      </w:r>
    </w:p>
    <w:p w14:paraId="6DCB7A36" w14:textId="3A334EAA" w:rsidR="00671128" w:rsidRPr="005E3C32" w:rsidRDefault="00381906" w:rsidP="00381906">
      <w:pPr>
        <w:spacing w:beforeLines="50" w:before="156" w:afterLines="50" w:after="156"/>
        <w:ind w:leftChars="200" w:left="480" w:rightChars="200" w:right="480" w:firstLineChars="200" w:firstLine="480"/>
        <w:rPr>
          <w:rFonts w:ascii="楷体" w:eastAsia="楷体" w:hAnsi="楷体"/>
        </w:rPr>
      </w:pPr>
      <w:r w:rsidRPr="005E3C32">
        <w:rPr>
          <w:rFonts w:ascii="楷体" w:eastAsia="楷体" w:hAnsi="楷体" w:hint="eastAsia"/>
        </w:rPr>
        <w:t>道生之，</w:t>
      </w:r>
      <w:proofErr w:type="gramStart"/>
      <w:r w:rsidRPr="005E3C32">
        <w:rPr>
          <w:rFonts w:ascii="楷体" w:eastAsia="楷体" w:hAnsi="楷体" w:hint="eastAsia"/>
        </w:rPr>
        <w:t>德畜之</w:t>
      </w:r>
      <w:proofErr w:type="gramEnd"/>
      <w:r w:rsidRPr="005E3C32">
        <w:rPr>
          <w:rFonts w:ascii="楷体" w:eastAsia="楷体" w:hAnsi="楷体" w:hint="eastAsia"/>
        </w:rPr>
        <w:t>，物形之，势成之。是以万物莫不尊道而贵德。</w:t>
      </w:r>
      <w:proofErr w:type="gramStart"/>
      <w:r w:rsidR="00671128" w:rsidRPr="005E3C32">
        <w:rPr>
          <w:rFonts w:ascii="楷体" w:eastAsia="楷体" w:hAnsi="楷体" w:hint="eastAsia"/>
        </w:rPr>
        <w:t>夫莫之</w:t>
      </w:r>
      <w:proofErr w:type="gramEnd"/>
      <w:r w:rsidR="00671128" w:rsidRPr="005E3C32">
        <w:rPr>
          <w:rFonts w:ascii="楷体" w:eastAsia="楷体" w:hAnsi="楷体" w:hint="eastAsia"/>
        </w:rPr>
        <w:t>命而常自然。</w:t>
      </w:r>
    </w:p>
    <w:p w14:paraId="2F864CCF" w14:textId="4AD3C11B" w:rsidR="00C372D6" w:rsidRPr="005E3C32" w:rsidRDefault="0041515B" w:rsidP="00753ADD">
      <w:pPr>
        <w:rPr>
          <w:rFonts w:ascii="宋体" w:hAnsi="宋体"/>
        </w:rPr>
      </w:pPr>
      <w:r w:rsidRPr="005E3C32">
        <w:rPr>
          <w:rFonts w:ascii="宋体" w:hAnsi="宋体"/>
        </w:rPr>
        <w:t>“常”有“稳定”和“通常”的意义，刘笑敢老师将其总结为“大体恒常的稳定的状态”，他认为这就是“自然”的状态</w:t>
      </w:r>
      <w:r w:rsidR="00614D54" w:rsidRPr="005E3C32">
        <w:rPr>
          <w:rStyle w:val="ab"/>
          <w:rFonts w:ascii="宋体" w:hAnsi="宋体"/>
        </w:rPr>
        <w:footnoteReference w:id="9"/>
      </w:r>
      <w:r w:rsidRPr="005E3C32">
        <w:rPr>
          <w:rFonts w:ascii="宋体" w:hAnsi="宋体"/>
        </w:rPr>
        <w:t>。这种“稳定的状态”主要表现为事物的发展是平稳和</w:t>
      </w:r>
      <w:proofErr w:type="gramStart"/>
      <w:r w:rsidRPr="005E3C32">
        <w:rPr>
          <w:rFonts w:ascii="宋体" w:hAnsi="宋体"/>
        </w:rPr>
        <w:t>可</w:t>
      </w:r>
      <w:proofErr w:type="gramEnd"/>
      <w:r w:rsidRPr="005E3C32">
        <w:rPr>
          <w:rFonts w:ascii="宋体" w:hAnsi="宋体"/>
        </w:rPr>
        <w:t>预测的，这就是“自我成就”得以维持的标准。前文论述了外力作用不可能完全避免，“自然”也不是排斥所有外力作用，但显然</w:t>
      </w:r>
      <w:r w:rsidR="00E21BBA" w:rsidRPr="005E3C32">
        <w:rPr>
          <w:rFonts w:ascii="宋体" w:hAnsi="宋体" w:hint="eastAsia"/>
        </w:rPr>
        <w:t>主体</w:t>
      </w:r>
      <w:r w:rsidRPr="005E3C32">
        <w:rPr>
          <w:rFonts w:ascii="宋体" w:hAnsi="宋体"/>
        </w:rPr>
        <w:t>受到的外界作用越小，其发展就越接近自然，从结果上来说，受到一定的外力作用后仍能</w:t>
      </w:r>
      <w:r w:rsidRPr="005E3C32">
        <w:rPr>
          <w:rFonts w:ascii="宋体" w:hAnsi="宋体" w:hint="eastAsia"/>
        </w:rPr>
        <w:t>保持稳定的状态，那么对于</w:t>
      </w:r>
      <w:r w:rsidR="00E21BBA" w:rsidRPr="005E3C32">
        <w:rPr>
          <w:rFonts w:ascii="宋体" w:hAnsi="宋体" w:hint="eastAsia"/>
        </w:rPr>
        <w:t>主体</w:t>
      </w:r>
      <w:r w:rsidRPr="005E3C32">
        <w:rPr>
          <w:rFonts w:ascii="宋体" w:hAnsi="宋体" w:hint="eastAsia"/>
        </w:rPr>
        <w:t>来说，这种外力作用的结果也是符合“自然”的要求的。由此来看，</w:t>
      </w:r>
      <w:r w:rsidR="00E21BBA" w:rsidRPr="005E3C32">
        <w:rPr>
          <w:rFonts w:ascii="宋体" w:hAnsi="宋体" w:hint="eastAsia"/>
        </w:rPr>
        <w:t>主体</w:t>
      </w:r>
      <w:r w:rsidRPr="005E3C32">
        <w:rPr>
          <w:rFonts w:ascii="宋体" w:hAnsi="宋体" w:hint="eastAsia"/>
        </w:rPr>
        <w:t>的“自然”不仅排斥直接的外力干涉，也排斥不稳定</w:t>
      </w:r>
      <w:r w:rsidRPr="005E3C32">
        <w:rPr>
          <w:rFonts w:ascii="宋体" w:hAnsi="宋体" w:hint="eastAsia"/>
        </w:rPr>
        <w:lastRenderedPageBreak/>
        <w:t>的突变。</w:t>
      </w:r>
    </w:p>
    <w:p w14:paraId="4B1C21D7" w14:textId="61BC9691" w:rsidR="0041515B" w:rsidRPr="005E3C32" w:rsidRDefault="00614D54" w:rsidP="00D146F0">
      <w:pPr>
        <w:pStyle w:val="1"/>
      </w:pPr>
      <w:bookmarkStart w:id="3" w:name="_Ref38827751"/>
      <w:r w:rsidRPr="005E3C32">
        <w:rPr>
          <w:rFonts w:hint="eastAsia"/>
        </w:rPr>
        <w:t>三</w:t>
      </w:r>
      <w:r w:rsidR="0041515B" w:rsidRPr="005E3C32">
        <w:rPr>
          <w:rFonts w:hint="eastAsia"/>
        </w:rPr>
        <w:t>、“</w:t>
      </w:r>
      <w:r w:rsidR="007104AB" w:rsidRPr="005E3C32">
        <w:rPr>
          <w:rFonts w:hint="eastAsia"/>
        </w:rPr>
        <w:t>借力复归</w:t>
      </w:r>
      <w:r w:rsidR="0041515B" w:rsidRPr="005E3C32">
        <w:rPr>
          <w:rFonts w:hint="eastAsia"/>
        </w:rPr>
        <w:t>”和“自然”反干涉的一致性</w:t>
      </w:r>
      <w:bookmarkEnd w:id="3"/>
    </w:p>
    <w:p w14:paraId="114B153E" w14:textId="0717995D" w:rsidR="0041515B" w:rsidRPr="005E3C32" w:rsidRDefault="0041515B" w:rsidP="0041515B">
      <w:pPr>
        <w:ind w:firstLineChars="200" w:firstLine="480"/>
        <w:rPr>
          <w:rFonts w:ascii="宋体" w:hAnsi="宋体"/>
        </w:rPr>
      </w:pPr>
      <w:r w:rsidRPr="005E3C32">
        <w:rPr>
          <w:rFonts w:ascii="宋体" w:hAnsi="宋体" w:hint="eastAsia"/>
        </w:rPr>
        <w:t>本文着重探讨的“辅万物之自然”、“镇之以无名之朴”、“挫其锐解其</w:t>
      </w:r>
      <w:proofErr w:type="gramStart"/>
      <w:r w:rsidRPr="005E3C32">
        <w:rPr>
          <w:rFonts w:ascii="宋体" w:hAnsi="宋体" w:hint="eastAsia"/>
        </w:rPr>
        <w:t>纷</w:t>
      </w:r>
      <w:proofErr w:type="gramEnd"/>
      <w:r w:rsidRPr="005E3C32">
        <w:rPr>
          <w:rFonts w:ascii="宋体" w:hAnsi="宋体" w:hint="eastAsia"/>
        </w:rPr>
        <w:t>”三组说法都是明显的动作，是圣人、侯王等对</w:t>
      </w:r>
      <w:r w:rsidR="006D607A" w:rsidRPr="005E3C32">
        <w:rPr>
          <w:rFonts w:ascii="宋体" w:hAnsi="宋体" w:hint="eastAsia"/>
        </w:rPr>
        <w:t>待</w:t>
      </w:r>
      <w:r w:rsidRPr="005E3C32">
        <w:rPr>
          <w:rFonts w:ascii="宋体" w:hAnsi="宋体" w:hint="eastAsia"/>
        </w:rPr>
        <w:t>万物、百姓的方式，从</w:t>
      </w:r>
      <w:r w:rsidR="006D607A" w:rsidRPr="005E3C32">
        <w:rPr>
          <w:rFonts w:ascii="宋体" w:hAnsi="宋体" w:hint="eastAsia"/>
        </w:rPr>
        <w:t>主体</w:t>
      </w:r>
      <w:r w:rsidRPr="005E3C32">
        <w:rPr>
          <w:rFonts w:ascii="宋体" w:hAnsi="宋体" w:hint="eastAsia"/>
        </w:rPr>
        <w:t>的角度来看，</w:t>
      </w:r>
      <w:r w:rsidR="00E05190" w:rsidRPr="005E3C32">
        <w:rPr>
          <w:rFonts w:ascii="宋体" w:hAnsi="宋体" w:hint="eastAsia"/>
        </w:rPr>
        <w:t>笔者</w:t>
      </w:r>
      <w:r w:rsidRPr="005E3C32">
        <w:rPr>
          <w:rFonts w:ascii="宋体" w:hAnsi="宋体" w:hint="eastAsia"/>
        </w:rPr>
        <w:t>把这些对待方式称为“</w:t>
      </w:r>
      <w:r w:rsidR="007104AB" w:rsidRPr="005E3C32">
        <w:rPr>
          <w:rFonts w:ascii="宋体" w:hAnsi="宋体" w:hint="eastAsia"/>
        </w:rPr>
        <w:t>借力复归</w:t>
      </w:r>
      <w:r w:rsidRPr="005E3C32">
        <w:rPr>
          <w:rFonts w:ascii="宋体" w:hAnsi="宋体" w:hint="eastAsia"/>
        </w:rPr>
        <w:t>”。</w:t>
      </w:r>
      <w:r w:rsidR="004A4427" w:rsidRPr="005E3C32">
        <w:rPr>
          <w:rFonts w:ascii="宋体" w:hAnsi="宋体" w:hint="eastAsia"/>
        </w:rPr>
        <w:t>称其为“借力”，是因为</w:t>
      </w:r>
      <w:r w:rsidR="00F40370" w:rsidRPr="005E3C32">
        <w:rPr>
          <w:rFonts w:ascii="宋体" w:hAnsi="宋体" w:hint="eastAsia"/>
        </w:rPr>
        <w:t>其运作方式，“辅”“镇”等是施加给主体的外界作用力，主体利用这些作用力的方式，是借助其力量；</w:t>
      </w:r>
      <w:r w:rsidRPr="005E3C32">
        <w:rPr>
          <w:rFonts w:ascii="宋体" w:hAnsi="宋体" w:hint="eastAsia"/>
        </w:rPr>
        <w:t>而称其为“</w:t>
      </w:r>
      <w:r w:rsidR="008713C1" w:rsidRPr="005E3C32">
        <w:rPr>
          <w:rFonts w:ascii="宋体" w:hAnsi="宋体" w:hint="eastAsia"/>
        </w:rPr>
        <w:t>复归</w:t>
      </w:r>
      <w:r w:rsidRPr="005E3C32">
        <w:rPr>
          <w:rFonts w:ascii="宋体" w:hAnsi="宋体" w:hint="eastAsia"/>
        </w:rPr>
        <w:t>”，</w:t>
      </w:r>
      <w:r w:rsidR="008713C1" w:rsidRPr="005E3C32">
        <w:rPr>
          <w:rFonts w:ascii="宋体" w:hAnsi="宋体" w:hint="eastAsia"/>
        </w:rPr>
        <w:t>是因为其运作的结果，</w:t>
      </w:r>
      <w:r w:rsidR="005D7E89" w:rsidRPr="005E3C32">
        <w:rPr>
          <w:rFonts w:ascii="宋体" w:hAnsi="宋体" w:hint="eastAsia"/>
        </w:rPr>
        <w:t>这些作用是主体</w:t>
      </w:r>
      <w:r w:rsidR="008713C1" w:rsidRPr="005E3C32">
        <w:rPr>
          <w:rFonts w:ascii="宋体" w:hAnsi="宋体" w:hint="eastAsia"/>
        </w:rPr>
        <w:t>自己回到“自然”状态所需要的方法</w:t>
      </w:r>
      <w:r w:rsidR="008713C1" w:rsidRPr="005E3C32">
        <w:rPr>
          <w:rFonts w:ascii="宋体" w:hAnsi="宋体" w:hint="eastAsia"/>
        </w:rPr>
        <w:t>，</w:t>
      </w:r>
      <w:r w:rsidRPr="005E3C32">
        <w:rPr>
          <w:rFonts w:ascii="宋体" w:hAnsi="宋体" w:hint="eastAsia"/>
        </w:rPr>
        <w:t>体现的是排我性，“</w:t>
      </w:r>
      <w:r w:rsidR="008713C1" w:rsidRPr="005E3C32">
        <w:rPr>
          <w:rFonts w:ascii="宋体" w:hAnsi="宋体" w:hint="eastAsia"/>
        </w:rPr>
        <w:t>复归</w:t>
      </w:r>
      <w:r w:rsidRPr="005E3C32">
        <w:rPr>
          <w:rFonts w:ascii="宋体" w:hAnsi="宋体" w:hint="eastAsia"/>
        </w:rPr>
        <w:t>”的主体是万物，偏离“自然”状态的是</w:t>
      </w:r>
      <w:r w:rsidR="00E81F80" w:rsidRPr="005E3C32">
        <w:rPr>
          <w:rFonts w:ascii="宋体" w:hAnsi="宋体" w:hint="eastAsia"/>
        </w:rPr>
        <w:t>主体</w:t>
      </w:r>
      <w:r w:rsidRPr="005E3C32">
        <w:rPr>
          <w:rFonts w:ascii="宋体" w:hAnsi="宋体" w:hint="eastAsia"/>
        </w:rPr>
        <w:t>而不是</w:t>
      </w:r>
      <w:r w:rsidR="00706783" w:rsidRPr="005E3C32">
        <w:rPr>
          <w:rFonts w:ascii="宋体" w:hAnsi="宋体" w:hint="eastAsia"/>
        </w:rPr>
        <w:t>强权所有者</w:t>
      </w:r>
      <w:r w:rsidRPr="005E3C32">
        <w:rPr>
          <w:rFonts w:ascii="宋体" w:hAnsi="宋体" w:hint="eastAsia"/>
        </w:rPr>
        <w:t>，因此“</w:t>
      </w:r>
      <w:r w:rsidR="008713C1" w:rsidRPr="005E3C32">
        <w:rPr>
          <w:rFonts w:ascii="宋体" w:hAnsi="宋体" w:hint="eastAsia"/>
        </w:rPr>
        <w:t>复归</w:t>
      </w:r>
      <w:r w:rsidRPr="005E3C32">
        <w:rPr>
          <w:rFonts w:ascii="宋体" w:hAnsi="宋体" w:hint="eastAsia"/>
        </w:rPr>
        <w:t>”的对象只是万物，强调这些动作不是</w:t>
      </w:r>
      <w:r w:rsidR="00706783" w:rsidRPr="005E3C32">
        <w:rPr>
          <w:rFonts w:ascii="宋体" w:hAnsi="宋体" w:hint="eastAsia"/>
        </w:rPr>
        <w:t>强权所有者</w:t>
      </w:r>
      <w:r w:rsidRPr="005E3C32">
        <w:rPr>
          <w:rFonts w:ascii="宋体" w:hAnsi="宋体" w:hint="eastAsia"/>
        </w:rPr>
        <w:t>强加给</w:t>
      </w:r>
      <w:r w:rsidR="00E81F80" w:rsidRPr="005E3C32">
        <w:rPr>
          <w:rFonts w:ascii="宋体" w:hAnsi="宋体" w:hint="eastAsia"/>
        </w:rPr>
        <w:t>主体</w:t>
      </w:r>
      <w:r w:rsidRPr="005E3C32">
        <w:rPr>
          <w:rFonts w:ascii="宋体" w:hAnsi="宋体" w:hint="eastAsia"/>
        </w:rPr>
        <w:t>的。老子用“反”概括这种使万物复归的作用，在《道德经》中有这样的论述：</w:t>
      </w:r>
    </w:p>
    <w:p w14:paraId="087AA0BA" w14:textId="77777777" w:rsidR="0041515B" w:rsidRPr="005E3C32" w:rsidRDefault="0041515B" w:rsidP="00B15A70">
      <w:pPr>
        <w:spacing w:beforeLines="50" w:before="156"/>
        <w:ind w:leftChars="200" w:left="480" w:rightChars="200" w:right="480" w:firstLineChars="200" w:firstLine="480"/>
        <w:jc w:val="left"/>
        <w:rPr>
          <w:rFonts w:ascii="楷体" w:eastAsia="楷体" w:hAnsi="楷体"/>
        </w:rPr>
      </w:pPr>
      <w:proofErr w:type="gramStart"/>
      <w:r w:rsidRPr="005E3C32">
        <w:rPr>
          <w:rFonts w:ascii="楷体" w:eastAsia="楷体" w:hAnsi="楷体" w:hint="eastAsia"/>
        </w:rPr>
        <w:t>大曰逝</w:t>
      </w:r>
      <w:proofErr w:type="gramEnd"/>
      <w:r w:rsidRPr="005E3C32">
        <w:rPr>
          <w:rFonts w:ascii="楷体" w:eastAsia="楷体" w:hAnsi="楷体" w:hint="eastAsia"/>
        </w:rPr>
        <w:t>，</w:t>
      </w:r>
      <w:proofErr w:type="gramStart"/>
      <w:r w:rsidRPr="005E3C32">
        <w:rPr>
          <w:rFonts w:ascii="楷体" w:eastAsia="楷体" w:hAnsi="楷体" w:hint="eastAsia"/>
        </w:rPr>
        <w:t>逝曰远</w:t>
      </w:r>
      <w:proofErr w:type="gramEnd"/>
      <w:r w:rsidRPr="005E3C32">
        <w:rPr>
          <w:rFonts w:ascii="楷体" w:eastAsia="楷体" w:hAnsi="楷体" w:hint="eastAsia"/>
        </w:rPr>
        <w:t>，</w:t>
      </w:r>
      <w:proofErr w:type="gramStart"/>
      <w:r w:rsidRPr="005E3C32">
        <w:rPr>
          <w:rFonts w:ascii="楷体" w:eastAsia="楷体" w:hAnsi="楷体" w:hint="eastAsia"/>
        </w:rPr>
        <w:t>远曰反</w:t>
      </w:r>
      <w:proofErr w:type="gramEnd"/>
      <w:r w:rsidRPr="005E3C32">
        <w:rPr>
          <w:rFonts w:ascii="楷体" w:eastAsia="楷体" w:hAnsi="楷体" w:hint="eastAsia"/>
        </w:rPr>
        <w:t>。（《道德经》第二十五章）</w:t>
      </w:r>
    </w:p>
    <w:p w14:paraId="6374B1B2" w14:textId="77777777" w:rsidR="0041515B" w:rsidRPr="005E3C32" w:rsidRDefault="0041515B" w:rsidP="00B15A70">
      <w:pPr>
        <w:spacing w:afterLines="50" w:after="156"/>
        <w:ind w:leftChars="200" w:left="480" w:rightChars="200" w:right="480" w:firstLineChars="200" w:firstLine="480"/>
        <w:jc w:val="left"/>
        <w:rPr>
          <w:rFonts w:ascii="楷体" w:eastAsia="楷体" w:hAnsi="楷体"/>
        </w:rPr>
      </w:pPr>
      <w:r w:rsidRPr="005E3C32">
        <w:rPr>
          <w:rFonts w:ascii="楷体" w:eastAsia="楷体" w:hAnsi="楷体" w:hint="eastAsia"/>
        </w:rPr>
        <w:t>反者，道之动；弱者，道之用。（《道德经》第四十章）</w:t>
      </w:r>
    </w:p>
    <w:p w14:paraId="0ED1E75D" w14:textId="25AA272C" w:rsidR="0041515B" w:rsidRPr="005E3C32" w:rsidRDefault="0041515B" w:rsidP="00763B25">
      <w:pPr>
        <w:rPr>
          <w:rFonts w:ascii="宋体" w:hAnsi="宋体"/>
        </w:rPr>
      </w:pPr>
      <w:r w:rsidRPr="005E3C32">
        <w:rPr>
          <w:rFonts w:ascii="宋体" w:hAnsi="宋体" w:hint="eastAsia"/>
        </w:rPr>
        <w:t>“反”即是本文着重探讨的作用方式，关于老子的“反”也一直有多种</w:t>
      </w:r>
      <w:r w:rsidR="007B4D6C" w:rsidRPr="005E3C32">
        <w:rPr>
          <w:rFonts w:ascii="宋体" w:hAnsi="宋体" w:hint="eastAsia"/>
        </w:rPr>
        <w:t>解读</w:t>
      </w:r>
      <w:r w:rsidRPr="005E3C32">
        <w:rPr>
          <w:rFonts w:ascii="宋体" w:hAnsi="宋体" w:hint="eastAsia"/>
        </w:rPr>
        <w:t>。詹剑峰先生从对立统一的辩证法出发，将其理解为事物包含的矛盾导致事物的运动与变化</w:t>
      </w:r>
      <w:r w:rsidR="00C54FB7" w:rsidRPr="005E3C32">
        <w:rPr>
          <w:rStyle w:val="ab"/>
          <w:rFonts w:ascii="宋体" w:hAnsi="宋体"/>
        </w:rPr>
        <w:footnoteReference w:id="10"/>
      </w:r>
      <w:r w:rsidRPr="005E3C32">
        <w:rPr>
          <w:rFonts w:ascii="宋体" w:hAnsi="宋体"/>
        </w:rPr>
        <w:t>，任继愈先生也是从辩证法出发的，他则认为“反”是“道”向着相反方向的运动</w:t>
      </w:r>
      <w:r w:rsidR="00C54FB7" w:rsidRPr="005E3C32">
        <w:rPr>
          <w:rStyle w:val="ab"/>
          <w:rFonts w:ascii="宋体" w:hAnsi="宋体"/>
        </w:rPr>
        <w:footnoteReference w:id="11"/>
      </w:r>
      <w:r w:rsidRPr="005E3C32">
        <w:rPr>
          <w:rFonts w:ascii="宋体" w:hAnsi="宋体"/>
        </w:rPr>
        <w:t>，高亨先生从《道德经》十六章中的“万物并作，吾以观复”，得出“反”是去而复回，是循环往复的运动</w:t>
      </w:r>
      <w:r w:rsidR="00C54FB7" w:rsidRPr="005E3C32">
        <w:rPr>
          <w:rStyle w:val="ab"/>
          <w:rFonts w:ascii="宋体" w:hAnsi="宋体"/>
        </w:rPr>
        <w:footnoteReference w:id="12"/>
      </w:r>
      <w:r w:rsidRPr="005E3C32">
        <w:rPr>
          <w:rFonts w:ascii="宋体" w:hAnsi="宋体"/>
        </w:rPr>
        <w:t>，朱谦之先生认为“反”即“返”，是“复归其根”，回归本真原点，如“复归于婴儿”“复归于无极”“复归于朴”</w:t>
      </w:r>
      <w:r w:rsidR="00C54FB7" w:rsidRPr="005E3C32">
        <w:rPr>
          <w:rStyle w:val="ab"/>
          <w:rFonts w:ascii="宋体" w:hAnsi="宋体"/>
        </w:rPr>
        <w:footnoteReference w:id="13"/>
      </w:r>
      <w:r w:rsidRPr="005E3C32">
        <w:rPr>
          <w:rFonts w:ascii="宋体" w:hAnsi="宋体"/>
        </w:rPr>
        <w:t>。总而言之，学界的观点基本分为两种，即“反”应当理解为“反对”之“反”抑或“返回”之“返</w:t>
      </w:r>
      <w:r w:rsidRPr="005E3C32">
        <w:rPr>
          <w:rFonts w:ascii="宋体" w:hAnsi="宋体" w:hint="eastAsia"/>
        </w:rPr>
        <w:t>”，从老子哲学的辩证智慧来说，这些说法都各有道理，本文所提出的“</w:t>
      </w:r>
      <w:r w:rsidR="00F60B9E" w:rsidRPr="005E3C32">
        <w:rPr>
          <w:rFonts w:ascii="宋体" w:hAnsi="宋体" w:hint="eastAsia"/>
        </w:rPr>
        <w:t>借力复归</w:t>
      </w:r>
      <w:r w:rsidRPr="005E3C32">
        <w:rPr>
          <w:rFonts w:ascii="宋体" w:hAnsi="宋体" w:hint="eastAsia"/>
        </w:rPr>
        <w:t>”效应，与朱谦之先生的观点比较相近，事物在发展中脱离了“自然”的自化状态，需要返回到原本的道路上，关于“反”的具体</w:t>
      </w:r>
      <w:r w:rsidRPr="005E3C32">
        <w:rPr>
          <w:rFonts w:ascii="宋体" w:hAnsi="宋体" w:hint="eastAsia"/>
        </w:rPr>
        <w:lastRenderedPageBreak/>
        <w:t>论述将在后文展开。接下来，本文将分析这三组“</w:t>
      </w:r>
      <w:r w:rsidR="00F60B9E" w:rsidRPr="005E3C32">
        <w:rPr>
          <w:rFonts w:ascii="宋体" w:hAnsi="宋体" w:hint="eastAsia"/>
        </w:rPr>
        <w:t>借力复归</w:t>
      </w:r>
      <w:r w:rsidRPr="005E3C32">
        <w:rPr>
          <w:rFonts w:ascii="宋体" w:hAnsi="宋体" w:hint="eastAsia"/>
        </w:rPr>
        <w:t>”动作，主要从方式的间接性和结果的稳定性</w:t>
      </w:r>
      <w:proofErr w:type="gramStart"/>
      <w:r w:rsidRPr="005E3C32">
        <w:rPr>
          <w:rFonts w:ascii="宋体" w:hAnsi="宋体" w:hint="eastAsia"/>
        </w:rPr>
        <w:t>考量</w:t>
      </w:r>
      <w:proofErr w:type="gramEnd"/>
      <w:r w:rsidRPr="005E3C32">
        <w:rPr>
          <w:rFonts w:ascii="宋体" w:hAnsi="宋体" w:hint="eastAsia"/>
        </w:rPr>
        <w:t>这些动作是否符合</w:t>
      </w:r>
      <w:r w:rsidR="00E3260C" w:rsidRPr="005E3C32">
        <w:rPr>
          <w:rFonts w:ascii="宋体" w:hAnsi="宋体" w:hint="eastAsia"/>
        </w:rPr>
        <w:t>主体</w:t>
      </w:r>
      <w:r w:rsidRPr="005E3C32">
        <w:rPr>
          <w:rFonts w:ascii="宋体" w:hAnsi="宋体" w:hint="eastAsia"/>
        </w:rPr>
        <w:t>“自然”的要求</w:t>
      </w:r>
      <w:r w:rsidR="00E3260C" w:rsidRPr="005E3C32">
        <w:rPr>
          <w:rFonts w:ascii="宋体" w:hAnsi="宋体" w:hint="eastAsia"/>
        </w:rPr>
        <w:t>，进而解答本文开篇提出的问题，如何弥合这些动作与</w:t>
      </w:r>
      <w:r w:rsidR="00B6735F" w:rsidRPr="005E3C32">
        <w:rPr>
          <w:rFonts w:ascii="宋体" w:hAnsi="宋体" w:hint="eastAsia"/>
        </w:rPr>
        <w:t>反干涉价值之间的张力。</w:t>
      </w:r>
    </w:p>
    <w:p w14:paraId="5944A057" w14:textId="1CD3AE6F" w:rsidR="0002219F" w:rsidRPr="005E3C32" w:rsidRDefault="00E27666" w:rsidP="0041515B">
      <w:pPr>
        <w:ind w:firstLineChars="200" w:firstLine="480"/>
        <w:rPr>
          <w:rFonts w:ascii="宋体" w:hAnsi="宋体"/>
        </w:rPr>
      </w:pPr>
      <w:r w:rsidRPr="005E3C32">
        <w:rPr>
          <w:rFonts w:ascii="宋体" w:hAnsi="宋体" w:hint="eastAsia"/>
        </w:rPr>
        <w:t>既然</w:t>
      </w:r>
      <w:r w:rsidR="00B6735F" w:rsidRPr="005E3C32">
        <w:rPr>
          <w:rFonts w:ascii="宋体" w:hAnsi="宋体" w:hint="eastAsia"/>
        </w:rPr>
        <w:t>主体</w:t>
      </w:r>
      <w:proofErr w:type="gramStart"/>
      <w:r w:rsidRPr="005E3C32">
        <w:rPr>
          <w:rFonts w:ascii="宋体" w:hAnsi="宋体" w:hint="eastAsia"/>
        </w:rPr>
        <w:t>不</w:t>
      </w:r>
      <w:proofErr w:type="gramEnd"/>
      <w:r w:rsidRPr="005E3C32">
        <w:rPr>
          <w:rFonts w:ascii="宋体" w:hAnsi="宋体" w:hint="eastAsia"/>
        </w:rPr>
        <w:t>必然地排斥外力作用，而其自身又需要在</w:t>
      </w:r>
      <w:r w:rsidR="00A33F1A" w:rsidRPr="005E3C32">
        <w:rPr>
          <w:rFonts w:ascii="宋体" w:hAnsi="宋体" w:hint="eastAsia"/>
        </w:rPr>
        <w:t>发生异变之际回到自化状态中去，那么</w:t>
      </w:r>
      <w:r w:rsidR="00B6735F" w:rsidRPr="005E3C32">
        <w:rPr>
          <w:rFonts w:ascii="宋体" w:hAnsi="宋体" w:hint="eastAsia"/>
        </w:rPr>
        <w:t>主体就要求</w:t>
      </w:r>
      <w:r w:rsidR="00A33F1A" w:rsidRPr="005E3C32">
        <w:rPr>
          <w:rFonts w:ascii="宋体" w:hAnsi="宋体" w:hint="eastAsia"/>
        </w:rPr>
        <w:t>一些特殊的爱护和帮助方式</w:t>
      </w:r>
      <w:r w:rsidR="00B6735F" w:rsidRPr="005E3C32">
        <w:rPr>
          <w:rFonts w:ascii="宋体" w:hAnsi="宋体" w:hint="eastAsia"/>
        </w:rPr>
        <w:t>，帮助其实现“</w:t>
      </w:r>
      <w:r w:rsidR="00F60B9E" w:rsidRPr="005E3C32">
        <w:rPr>
          <w:rFonts w:ascii="宋体" w:hAnsi="宋体" w:hint="eastAsia"/>
        </w:rPr>
        <w:t>复归</w:t>
      </w:r>
      <w:r w:rsidR="00B6735F" w:rsidRPr="005E3C32">
        <w:rPr>
          <w:rFonts w:ascii="宋体" w:hAnsi="宋体" w:hint="eastAsia"/>
        </w:rPr>
        <w:t>”</w:t>
      </w:r>
      <w:r w:rsidR="001974DC" w:rsidRPr="005E3C32">
        <w:rPr>
          <w:rFonts w:ascii="宋体" w:hAnsi="宋体" w:hint="eastAsia"/>
        </w:rPr>
        <w:t>，“辅”就是这样的对待方式</w:t>
      </w:r>
      <w:r w:rsidR="00A33F1A" w:rsidRPr="005E3C32">
        <w:rPr>
          <w:rFonts w:ascii="宋体" w:hAnsi="宋体" w:hint="eastAsia"/>
        </w:rPr>
        <w:t>。</w:t>
      </w:r>
      <w:r w:rsidR="0002219F" w:rsidRPr="005E3C32">
        <w:rPr>
          <w:rFonts w:ascii="宋体" w:hAnsi="宋体" w:hint="eastAsia"/>
        </w:rPr>
        <w:t>“辅”</w:t>
      </w:r>
      <w:r w:rsidR="0041515B" w:rsidRPr="005E3C32">
        <w:rPr>
          <w:rFonts w:ascii="宋体" w:hAnsi="宋体" w:hint="eastAsia"/>
        </w:rPr>
        <w:t>本义为车轮外的木头，是用来增强车</w:t>
      </w:r>
      <w:proofErr w:type="gramStart"/>
      <w:r w:rsidR="0041515B" w:rsidRPr="005E3C32">
        <w:rPr>
          <w:rFonts w:ascii="宋体" w:hAnsi="宋体" w:hint="eastAsia"/>
        </w:rPr>
        <w:t>辐</w:t>
      </w:r>
      <w:proofErr w:type="gramEnd"/>
      <w:r w:rsidR="0041515B" w:rsidRPr="005E3C32">
        <w:rPr>
          <w:rFonts w:ascii="宋体" w:hAnsi="宋体" w:hint="eastAsia"/>
        </w:rPr>
        <w:t>承载力的，后来引申为辅助、协助的意思</w:t>
      </w:r>
      <w:r w:rsidR="0077462C" w:rsidRPr="005E3C32">
        <w:rPr>
          <w:rStyle w:val="ab"/>
          <w:rFonts w:ascii="宋体" w:hAnsi="宋体"/>
        </w:rPr>
        <w:footnoteReference w:id="14"/>
      </w:r>
      <w:r w:rsidR="0041515B" w:rsidRPr="005E3C32">
        <w:rPr>
          <w:rFonts w:ascii="宋体" w:hAnsi="宋体" w:hint="eastAsia"/>
        </w:rPr>
        <w:t>。作为额外的协力，“辅”增加了额外的力量，自身又没有直接作用，老子这里用“辅”来概括圣人的行为方式，就是看重了“辅”有帮助又没有直接出力的特点</w:t>
      </w:r>
      <w:r w:rsidR="0002219F" w:rsidRPr="005E3C32">
        <w:rPr>
          <w:rFonts w:ascii="宋体" w:hAnsi="宋体" w:hint="eastAsia"/>
        </w:rPr>
        <w:t>：</w:t>
      </w:r>
    </w:p>
    <w:p w14:paraId="6F581A21" w14:textId="50E26CD1" w:rsidR="0002219F" w:rsidRPr="005E3C32" w:rsidRDefault="00C72346" w:rsidP="00C72346">
      <w:pPr>
        <w:spacing w:beforeLines="50" w:before="156" w:afterLines="50" w:after="156"/>
        <w:ind w:leftChars="200" w:left="480" w:rightChars="200" w:right="480" w:firstLineChars="200" w:firstLine="480"/>
        <w:rPr>
          <w:rFonts w:ascii="楷体" w:eastAsia="楷体" w:hAnsi="楷体"/>
        </w:rPr>
      </w:pPr>
      <w:r w:rsidRPr="005E3C32">
        <w:rPr>
          <w:rFonts w:ascii="楷体" w:eastAsia="楷体" w:hAnsi="楷体" w:hint="eastAsia"/>
        </w:rPr>
        <w:t>为之于未有，治之于未乱。合抱之木，生于毫末；九层之台，起于垒土；千里之行，始于足下。为者败之，执者失之。是以圣人无为故无败，</w:t>
      </w:r>
      <w:proofErr w:type="gramStart"/>
      <w:r w:rsidRPr="005E3C32">
        <w:rPr>
          <w:rFonts w:ascii="楷体" w:eastAsia="楷体" w:hAnsi="楷体" w:hint="eastAsia"/>
        </w:rPr>
        <w:t>无执故无</w:t>
      </w:r>
      <w:proofErr w:type="gramEnd"/>
      <w:r w:rsidRPr="005E3C32">
        <w:rPr>
          <w:rFonts w:ascii="楷体" w:eastAsia="楷体" w:hAnsi="楷体" w:hint="eastAsia"/>
        </w:rPr>
        <w:t>失。民之从事，常于几成而败之。慎终如始，则无败事。是以圣人欲不欲，不贵难得之货；学不学，复众人之所过。以辅万物之自然而不敢为。（《道德经》第六十四章）</w:t>
      </w:r>
    </w:p>
    <w:p w14:paraId="25A58B44" w14:textId="227E30BF" w:rsidR="0041515B" w:rsidRPr="005E3C32" w:rsidRDefault="0041515B" w:rsidP="006C44F7">
      <w:pPr>
        <w:rPr>
          <w:rFonts w:ascii="宋体" w:hAnsi="宋体"/>
        </w:rPr>
      </w:pPr>
      <w:r w:rsidRPr="005E3C32">
        <w:rPr>
          <w:rFonts w:ascii="宋体" w:hAnsi="宋体" w:hint="eastAsia"/>
        </w:rPr>
        <w:t>值得注意的是，通行的河上公注本、王弼注本和傅奕本，以及年代久远的马王堆帛书本，在文本上的表述都大同小异，唯有</w:t>
      </w:r>
      <w:proofErr w:type="gramStart"/>
      <w:r w:rsidRPr="005E3C32">
        <w:rPr>
          <w:rFonts w:ascii="宋体" w:hAnsi="宋体" w:hint="eastAsia"/>
        </w:rPr>
        <w:t>郭店简甲</w:t>
      </w:r>
      <w:proofErr w:type="gramEnd"/>
      <w:r w:rsidRPr="005E3C32">
        <w:rPr>
          <w:rFonts w:ascii="宋体" w:hAnsi="宋体" w:hint="eastAsia"/>
        </w:rPr>
        <w:t>本有所不同，其他版本中的“弗敢为”在这里的记述是“弗能为”。虽说不能仅以时间更早就判断</w:t>
      </w:r>
      <w:proofErr w:type="gramStart"/>
      <w:r w:rsidRPr="005E3C32">
        <w:rPr>
          <w:rFonts w:ascii="宋体" w:hAnsi="宋体" w:hint="eastAsia"/>
        </w:rPr>
        <w:t>郭店简甲</w:t>
      </w:r>
      <w:proofErr w:type="gramEnd"/>
      <w:r w:rsidRPr="005E3C32">
        <w:rPr>
          <w:rFonts w:ascii="宋体" w:hAnsi="宋体" w:hint="eastAsia"/>
        </w:rPr>
        <w:t>本的表述更好，但</w:t>
      </w:r>
      <w:r w:rsidR="00E05190" w:rsidRPr="005E3C32">
        <w:rPr>
          <w:rFonts w:ascii="宋体" w:hAnsi="宋体" w:hint="eastAsia"/>
        </w:rPr>
        <w:t>笔者</w:t>
      </w:r>
      <w:r w:rsidRPr="005E3C32">
        <w:rPr>
          <w:rFonts w:ascii="宋体" w:hAnsi="宋体" w:hint="eastAsia"/>
        </w:rPr>
        <w:t>认为其中的“弗能为”比起“弗敢为”，确实更切合老子“自然”的思想。“弗能”是主动的，“弗敢”是被动的，作为“无败事”的圣人，既然他能够“欲不欲”和“学不学”，那应该是没有什么东西能威胁和阻碍他去作为的，所以圣人不为的原因不是“不敢”，而是出于他所坚持和维护的自然，他“不能”去作为，是圣人主动收敛自己的作用。但是“辅”并不在“弗能为”所否定的作为之中，圣人没有主动克制“辅”的行为，同前文所论述的“希言自然”和“悠兮其贵言，百姓皆谓我自然”一样，“辅”作为圣人的特殊行为，是被“自然”认可的。如果说“希言”和“贵言”是用潜移默化的方式使得百姓“功成事遂”，那么“辅”也与此类似，</w:t>
      </w:r>
      <w:r w:rsidR="004D1001" w:rsidRPr="005E3C32">
        <w:rPr>
          <w:rFonts w:ascii="宋体" w:hAnsi="宋体" w:hint="eastAsia"/>
        </w:rPr>
        <w:t>所谓</w:t>
      </w:r>
      <w:r w:rsidRPr="005E3C32">
        <w:rPr>
          <w:rFonts w:ascii="宋体" w:hAnsi="宋体" w:hint="eastAsia"/>
        </w:rPr>
        <w:t>“为之于未有，治之于未乱”</w:t>
      </w:r>
      <w:r w:rsidR="004D1001" w:rsidRPr="005E3C32">
        <w:rPr>
          <w:rFonts w:ascii="宋体" w:hAnsi="宋体" w:hint="eastAsia"/>
        </w:rPr>
        <w:t>，</w:t>
      </w:r>
      <w:r w:rsidRPr="005E3C32">
        <w:rPr>
          <w:rFonts w:ascii="宋体" w:hAnsi="宋体" w:hint="eastAsia"/>
        </w:rPr>
        <w:t>侧重的是在治理问题出现之前，为</w:t>
      </w:r>
      <w:r w:rsidR="001974DC" w:rsidRPr="005E3C32">
        <w:rPr>
          <w:rFonts w:ascii="宋体" w:hAnsi="宋体" w:hint="eastAsia"/>
        </w:rPr>
        <w:t>主体</w:t>
      </w:r>
      <w:r w:rsidRPr="005E3C32">
        <w:rPr>
          <w:rFonts w:ascii="宋体" w:hAnsi="宋体" w:hint="eastAsia"/>
        </w:rPr>
        <w:t>提供有方向性的引导，使</w:t>
      </w:r>
      <w:r w:rsidR="001974DC" w:rsidRPr="005E3C32">
        <w:rPr>
          <w:rFonts w:ascii="宋体" w:hAnsi="宋体" w:hint="eastAsia"/>
        </w:rPr>
        <w:t>主体</w:t>
      </w:r>
      <w:r w:rsidRPr="005E3C32">
        <w:rPr>
          <w:rFonts w:ascii="宋体" w:hAnsi="宋体" w:hint="eastAsia"/>
        </w:rPr>
        <w:t>在发展中自觉地避开</w:t>
      </w:r>
      <w:r w:rsidRPr="005E3C32">
        <w:rPr>
          <w:rFonts w:ascii="宋体" w:hAnsi="宋体" w:hint="eastAsia"/>
        </w:rPr>
        <w:lastRenderedPageBreak/>
        <w:t>不自然的发展，为</w:t>
      </w:r>
      <w:r w:rsidR="00B52323" w:rsidRPr="005E3C32">
        <w:rPr>
          <w:rFonts w:ascii="宋体" w:hAnsi="宋体" w:hint="eastAsia"/>
        </w:rPr>
        <w:t>主体</w:t>
      </w:r>
      <w:r w:rsidRPr="005E3C32">
        <w:rPr>
          <w:rFonts w:ascii="宋体" w:hAnsi="宋体" w:hint="eastAsia"/>
        </w:rPr>
        <w:t>按照“自然”的要求自发活动提供了条件和保证。这样一来，</w:t>
      </w:r>
      <w:r w:rsidR="00B52323" w:rsidRPr="005E3C32">
        <w:rPr>
          <w:rFonts w:ascii="宋体" w:hAnsi="宋体" w:hint="eastAsia"/>
        </w:rPr>
        <w:t>主体</w:t>
      </w:r>
      <w:r w:rsidRPr="005E3C32">
        <w:rPr>
          <w:rFonts w:ascii="宋体" w:hAnsi="宋体" w:hint="eastAsia"/>
        </w:rPr>
        <w:t>处于一个没有被干涉的环境中，却又不会失去发展的方向或是偏移发展的路线。从形式上看，</w:t>
      </w:r>
      <w:r w:rsidR="00B52323" w:rsidRPr="005E3C32">
        <w:rPr>
          <w:rFonts w:ascii="宋体" w:hAnsi="宋体" w:hint="eastAsia"/>
        </w:rPr>
        <w:t>主体</w:t>
      </w:r>
      <w:r w:rsidRPr="005E3C32">
        <w:rPr>
          <w:rFonts w:ascii="宋体" w:hAnsi="宋体" w:hint="eastAsia"/>
        </w:rPr>
        <w:t>在“辅”的作用形式之下没有受到直接的外力干涉，因此这种间接作用是被</w:t>
      </w:r>
      <w:r w:rsidR="00B52323" w:rsidRPr="005E3C32">
        <w:rPr>
          <w:rFonts w:ascii="宋体" w:hAnsi="宋体" w:hint="eastAsia"/>
        </w:rPr>
        <w:t>主体</w:t>
      </w:r>
      <w:r w:rsidRPr="005E3C32">
        <w:rPr>
          <w:rFonts w:ascii="宋体" w:hAnsi="宋体" w:hint="eastAsia"/>
        </w:rPr>
        <w:t>的“自然”所接受的；从内容上看，“辅”的引导帮助</w:t>
      </w:r>
      <w:r w:rsidR="00B52323" w:rsidRPr="005E3C32">
        <w:rPr>
          <w:rFonts w:ascii="宋体" w:hAnsi="宋体" w:hint="eastAsia"/>
        </w:rPr>
        <w:t>主体</w:t>
      </w:r>
      <w:r w:rsidRPr="005E3C32">
        <w:rPr>
          <w:rFonts w:ascii="宋体" w:hAnsi="宋体" w:hint="eastAsia"/>
        </w:rPr>
        <w:t>在发展过程中避开歧路，</w:t>
      </w:r>
      <w:r w:rsidR="00B52323" w:rsidRPr="005E3C32">
        <w:rPr>
          <w:rFonts w:ascii="宋体" w:hAnsi="宋体" w:hint="eastAsia"/>
        </w:rPr>
        <w:t>主体</w:t>
      </w:r>
      <w:r w:rsidRPr="005E3C32">
        <w:rPr>
          <w:rFonts w:ascii="宋体" w:hAnsi="宋体" w:hint="eastAsia"/>
        </w:rPr>
        <w:t>得以预测一个可以把握的未来，这种稳定性结果正是</w:t>
      </w:r>
      <w:r w:rsidR="009769FD" w:rsidRPr="005E3C32">
        <w:rPr>
          <w:rFonts w:ascii="宋体" w:hAnsi="宋体" w:hint="eastAsia"/>
        </w:rPr>
        <w:t>主体的“自然”</w:t>
      </w:r>
      <w:r w:rsidRPr="005E3C32">
        <w:rPr>
          <w:rFonts w:ascii="宋体" w:hAnsi="宋体" w:hint="eastAsia"/>
        </w:rPr>
        <w:t>的要求。纵观“辅”的整个作用过程，</w:t>
      </w:r>
      <w:r w:rsidR="009769FD" w:rsidRPr="005E3C32">
        <w:rPr>
          <w:rFonts w:ascii="宋体" w:hAnsi="宋体" w:hint="eastAsia"/>
        </w:rPr>
        <w:t>主体</w:t>
      </w:r>
      <w:r w:rsidRPr="005E3C32">
        <w:rPr>
          <w:rFonts w:ascii="宋体" w:hAnsi="宋体" w:hint="eastAsia"/>
        </w:rPr>
        <w:t>始终没有受到外在的强力干涉，发展和成就都是自己实现的，这其实就是“无为”的行动方式：“辅”和“弗能为”本质上是相同的，它依靠了“一方无为而另一方自然”的作用形式。但不可否认“辅”的引导性发挥了很大的作用，因此“辅”也算是一种“有为”，所以老子将其列为圣人的特殊行为方式，是一种隐形的力量。</w:t>
      </w:r>
    </w:p>
    <w:p w14:paraId="5ADC772F" w14:textId="7A600B3C" w:rsidR="0041515B" w:rsidRPr="005E3C32" w:rsidRDefault="0041515B" w:rsidP="0041515B">
      <w:pPr>
        <w:ind w:firstLineChars="200" w:firstLine="480"/>
        <w:rPr>
          <w:rFonts w:ascii="宋体" w:hAnsi="宋体"/>
        </w:rPr>
      </w:pPr>
      <w:r w:rsidRPr="005E3C32">
        <w:rPr>
          <w:rFonts w:ascii="宋体" w:hAnsi="宋体" w:hint="eastAsia"/>
        </w:rPr>
        <w:t>“自然”尊重万物自化，在这个过程中不否定调整和质变，只要事物的变动是稳定的平静的，不偏离可预见的发展方向，就符合“自然”的要求。然而</w:t>
      </w:r>
      <w:r w:rsidR="0070485D" w:rsidRPr="005E3C32">
        <w:rPr>
          <w:rFonts w:ascii="宋体" w:hAnsi="宋体" w:hint="eastAsia"/>
        </w:rPr>
        <w:t>主体的</w:t>
      </w:r>
      <w:r w:rsidRPr="005E3C32">
        <w:rPr>
          <w:rFonts w:ascii="宋体" w:hAnsi="宋体" w:hint="eastAsia"/>
        </w:rPr>
        <w:t>一部分异常的突变超过了变动的界限，这就不符合“自然”的要求，</w:t>
      </w:r>
      <w:r w:rsidR="009769FD" w:rsidRPr="005E3C32">
        <w:rPr>
          <w:rFonts w:ascii="宋体" w:hAnsi="宋体" w:hint="eastAsia"/>
        </w:rPr>
        <w:t>主体要求外力的</w:t>
      </w:r>
      <w:r w:rsidRPr="005E3C32">
        <w:rPr>
          <w:rFonts w:ascii="宋体" w:hAnsi="宋体" w:hint="eastAsia"/>
        </w:rPr>
        <w:t>帮助克服这些异变。《道德经》第三十七章说：</w:t>
      </w:r>
    </w:p>
    <w:p w14:paraId="56D52ADA" w14:textId="77777777" w:rsidR="0041515B" w:rsidRPr="005E3C32" w:rsidRDefault="0041515B" w:rsidP="00B15A70">
      <w:pPr>
        <w:spacing w:beforeLines="50" w:before="156" w:afterLines="50" w:after="156"/>
        <w:ind w:leftChars="200" w:left="480" w:rightChars="200" w:right="480" w:firstLineChars="200" w:firstLine="480"/>
        <w:jc w:val="left"/>
        <w:rPr>
          <w:rFonts w:ascii="楷体" w:eastAsia="楷体" w:hAnsi="楷体"/>
        </w:rPr>
      </w:pPr>
      <w:r w:rsidRPr="005E3C32">
        <w:rPr>
          <w:rFonts w:ascii="楷体" w:eastAsia="楷体" w:hAnsi="楷体" w:hint="eastAsia"/>
        </w:rPr>
        <w:t>化而欲作，吾将镇之以无名之朴。无名之朴，夫亦将无欲。不欲以静，天下将自定。</w:t>
      </w:r>
    </w:p>
    <w:p w14:paraId="4AD9D2CC" w14:textId="33F035F5" w:rsidR="0041515B" w:rsidRPr="005E3C32" w:rsidRDefault="0041515B" w:rsidP="00763B25">
      <w:pPr>
        <w:rPr>
          <w:rFonts w:ascii="宋体" w:hAnsi="宋体"/>
        </w:rPr>
      </w:pPr>
      <w:r w:rsidRPr="005E3C32">
        <w:rPr>
          <w:rFonts w:ascii="宋体" w:hAnsi="宋体" w:hint="eastAsia"/>
        </w:rPr>
        <w:t>“镇”的对象是万物“欲作”，</w:t>
      </w:r>
      <w:r w:rsidR="009769FD" w:rsidRPr="005E3C32">
        <w:rPr>
          <w:rFonts w:ascii="宋体" w:hAnsi="宋体" w:hint="eastAsia"/>
        </w:rPr>
        <w:t>主体</w:t>
      </w:r>
      <w:r w:rsidRPr="005E3C32">
        <w:rPr>
          <w:rFonts w:ascii="宋体" w:hAnsi="宋体" w:hint="eastAsia"/>
        </w:rPr>
        <w:t>脱离“自化”的稳定状态，追求额外的物质利益，偏离了可预见的发展路径，这都是被欲望驱使造成的。欲望的出现是反自然的，因为欲望会导致民众不知足，进而追求更多的所有物和享受，使得他们脱离清净自化，陷入混乱。所以民众只有保持“无知无欲”的状态才是自然。</w:t>
      </w:r>
      <w:r w:rsidR="00F72B78" w:rsidRPr="005E3C32">
        <w:rPr>
          <w:rFonts w:ascii="宋体" w:hAnsi="宋体" w:hint="eastAsia"/>
        </w:rPr>
        <w:t>《道德经》中关于欲望的论述很丰富：</w:t>
      </w:r>
    </w:p>
    <w:p w14:paraId="5A921972" w14:textId="41801D3A" w:rsidR="00AA34E4" w:rsidRPr="005E3C32" w:rsidRDefault="006D72AB" w:rsidP="00AC15D0">
      <w:pPr>
        <w:spacing w:beforeLines="50" w:before="156"/>
        <w:ind w:leftChars="200" w:left="480" w:rightChars="200" w:right="480" w:firstLineChars="200" w:firstLine="480"/>
        <w:rPr>
          <w:rFonts w:ascii="楷体" w:eastAsia="楷体" w:hAnsi="楷体"/>
        </w:rPr>
      </w:pPr>
      <w:r w:rsidRPr="005E3C32">
        <w:rPr>
          <w:rFonts w:ascii="楷体" w:eastAsia="楷体" w:hAnsi="楷体" w:hint="eastAsia"/>
        </w:rPr>
        <w:t>不尚贤，使民不争；不贵难得之货，使民不为盗；不见可欲，使民心不乱。是以圣人之治，虚其心，实其腹，弱其志，强其骨。常使民无知无欲</w:t>
      </w:r>
      <w:r w:rsidRPr="005E3C32">
        <w:rPr>
          <w:rFonts w:ascii="楷体" w:eastAsia="楷体" w:hAnsi="楷体"/>
        </w:rPr>
        <w:t xml:space="preserve"> 使夫智者不敢为也。为无为，则无不治。</w:t>
      </w:r>
      <w:r w:rsidR="00AA34E4" w:rsidRPr="005E3C32">
        <w:rPr>
          <w:rFonts w:ascii="楷体" w:eastAsia="楷体" w:hAnsi="楷体" w:hint="eastAsia"/>
        </w:rPr>
        <w:t>（《道德经》第三章）</w:t>
      </w:r>
    </w:p>
    <w:p w14:paraId="2178C1A4" w14:textId="41EDFD44" w:rsidR="0041515B" w:rsidRPr="005E3C32" w:rsidRDefault="006D72AB" w:rsidP="00AC15D0">
      <w:pPr>
        <w:spacing w:afterLines="50" w:after="156"/>
        <w:ind w:leftChars="200" w:left="480" w:rightChars="200" w:right="480" w:firstLineChars="200" w:firstLine="480"/>
        <w:rPr>
          <w:rFonts w:ascii="楷体" w:eastAsia="楷体" w:hAnsi="楷体"/>
        </w:rPr>
      </w:pPr>
      <w:r w:rsidRPr="005E3C32">
        <w:rPr>
          <w:rFonts w:ascii="楷体" w:eastAsia="楷体" w:hAnsi="楷体" w:hint="eastAsia"/>
        </w:rPr>
        <w:t>天下有道，却走马以粪；天下无道，戎马生于郊。</w:t>
      </w:r>
      <w:r w:rsidR="0041515B" w:rsidRPr="005E3C32">
        <w:rPr>
          <w:rFonts w:ascii="楷体" w:eastAsia="楷体" w:hAnsi="楷体" w:hint="eastAsia"/>
        </w:rPr>
        <w:t>祸莫大于不知足，</w:t>
      </w:r>
      <w:proofErr w:type="gramStart"/>
      <w:r w:rsidR="0041515B" w:rsidRPr="005E3C32">
        <w:rPr>
          <w:rFonts w:ascii="楷体" w:eastAsia="楷体" w:hAnsi="楷体" w:hint="eastAsia"/>
        </w:rPr>
        <w:t>咎</w:t>
      </w:r>
      <w:proofErr w:type="gramEnd"/>
      <w:r w:rsidR="0041515B" w:rsidRPr="005E3C32">
        <w:rPr>
          <w:rFonts w:ascii="楷体" w:eastAsia="楷体" w:hAnsi="楷体" w:hint="eastAsia"/>
        </w:rPr>
        <w:t>莫大于欲得</w:t>
      </w:r>
      <w:r w:rsidRPr="005E3C32">
        <w:rPr>
          <w:rFonts w:ascii="楷体" w:eastAsia="楷体" w:hAnsi="楷体" w:hint="eastAsia"/>
        </w:rPr>
        <w:t>。</w:t>
      </w:r>
      <w:r w:rsidR="0041515B" w:rsidRPr="005E3C32">
        <w:rPr>
          <w:rFonts w:ascii="楷体" w:eastAsia="楷体" w:hAnsi="楷体" w:hint="eastAsia"/>
        </w:rPr>
        <w:t>（《道德经》第四十六章）</w:t>
      </w:r>
    </w:p>
    <w:p w14:paraId="6E25569C" w14:textId="2AC93F7C" w:rsidR="0041515B" w:rsidRPr="005E3C32" w:rsidRDefault="00AA34E4" w:rsidP="00763B25">
      <w:pPr>
        <w:rPr>
          <w:rFonts w:ascii="宋体" w:hAnsi="宋体"/>
        </w:rPr>
      </w:pPr>
      <w:r w:rsidRPr="005E3C32">
        <w:rPr>
          <w:rFonts w:ascii="宋体" w:hAnsi="宋体" w:hint="eastAsia"/>
        </w:rPr>
        <w:t>而</w:t>
      </w:r>
      <w:r w:rsidR="00FA1FFA" w:rsidRPr="005E3C32">
        <w:rPr>
          <w:rFonts w:ascii="宋体" w:hAnsi="宋体" w:hint="eastAsia"/>
        </w:rPr>
        <w:t>主体</w:t>
      </w:r>
      <w:r w:rsidRPr="005E3C32">
        <w:rPr>
          <w:rFonts w:ascii="宋体" w:hAnsi="宋体" w:hint="eastAsia"/>
        </w:rPr>
        <w:t>之所以偏离自然，产生欲望，是因为统治者的欲望。“欲作”的“作”字本义是人站起来，“欲作”的主体非常明确，就是人产生的欲望，</w:t>
      </w:r>
      <w:r w:rsidR="0041515B" w:rsidRPr="005E3C32">
        <w:rPr>
          <w:rFonts w:ascii="宋体" w:hAnsi="宋体" w:hint="eastAsia"/>
        </w:rPr>
        <w:t>百姓相互争夺，</w:t>
      </w:r>
      <w:r w:rsidR="0041515B" w:rsidRPr="005E3C32">
        <w:rPr>
          <w:rFonts w:ascii="宋体" w:hAnsi="宋体" w:hint="eastAsia"/>
        </w:rPr>
        <w:lastRenderedPageBreak/>
        <w:t>是因为为政的侯王不知足，侯王“尚贤”，百姓就会追名逐利，君主“贵难得之货”</w:t>
      </w:r>
      <w:r w:rsidR="00804392" w:rsidRPr="005E3C32">
        <w:rPr>
          <w:rFonts w:ascii="宋体" w:hAnsi="宋体" w:hint="eastAsia"/>
        </w:rPr>
        <w:t>，</w:t>
      </w:r>
      <w:r w:rsidR="0041515B" w:rsidRPr="005E3C32">
        <w:rPr>
          <w:rFonts w:ascii="宋体" w:hAnsi="宋体" w:hint="eastAsia"/>
        </w:rPr>
        <w:t>百姓就可能争抢财富。由此看来，</w:t>
      </w:r>
      <w:r w:rsidR="00FA1FFA" w:rsidRPr="005E3C32">
        <w:rPr>
          <w:rFonts w:ascii="宋体" w:hAnsi="宋体" w:hint="eastAsia"/>
        </w:rPr>
        <w:t>主体</w:t>
      </w:r>
      <w:r w:rsidR="0041515B" w:rsidRPr="005E3C32">
        <w:rPr>
          <w:rFonts w:ascii="宋体" w:hAnsi="宋体" w:hint="eastAsia"/>
        </w:rPr>
        <w:t>要想摆脱欲望，</w:t>
      </w:r>
      <w:r w:rsidR="00FA1FFA" w:rsidRPr="005E3C32">
        <w:rPr>
          <w:rFonts w:ascii="宋体" w:hAnsi="宋体" w:hint="eastAsia"/>
        </w:rPr>
        <w:t>就要求</w:t>
      </w:r>
      <w:r w:rsidR="0041515B" w:rsidRPr="005E3C32">
        <w:rPr>
          <w:rFonts w:ascii="宋体" w:hAnsi="宋体" w:hint="eastAsia"/>
        </w:rPr>
        <w:t>治理者节制自己的欲望。本来老子是为治理者设计过节欲的方法，作为君主要“知足常乐”，约束权力和野心，具体到管理百姓就是“虚其心，实其腹，弱其志，强其骨”，使被统治者生理欲望得到满足，但是在精神上没有心力志气，进而没有攀比竞争的欲望，所以就会不会胡乱争抢。但在实践中许多治理者自己偏离了“圣人之治”，追求权力和财物，进而使得百姓蠢蠢欲动，又采用道德、律法等刚性标准限制民众，没有从根本上解决欲望问题，</w:t>
      </w:r>
      <w:r w:rsidR="00FA1FFA" w:rsidRPr="005E3C32">
        <w:rPr>
          <w:rFonts w:ascii="宋体" w:hAnsi="宋体" w:hint="eastAsia"/>
        </w:rPr>
        <w:t>主体</w:t>
      </w:r>
      <w:r w:rsidR="0041515B" w:rsidRPr="005E3C32">
        <w:rPr>
          <w:rFonts w:ascii="宋体" w:hAnsi="宋体" w:hint="eastAsia"/>
        </w:rPr>
        <w:t>也无法回到“自然”的状态。所以老子把“镇”作为一种特殊的节欲方式，“镇”的方式是借由“无名之朴”，其实就是不知其名的“道”，老子所谓“镇之以无名之朴”，</w:t>
      </w:r>
      <w:r w:rsidR="00E05190" w:rsidRPr="005E3C32">
        <w:rPr>
          <w:rFonts w:ascii="宋体" w:hAnsi="宋体" w:hint="eastAsia"/>
        </w:rPr>
        <w:t>笔者</w:t>
      </w:r>
      <w:r w:rsidR="0041515B" w:rsidRPr="005E3C32">
        <w:rPr>
          <w:rFonts w:ascii="宋体" w:hAnsi="宋体" w:hint="eastAsia"/>
        </w:rPr>
        <w:t>认为这里“镇”的对象不是</w:t>
      </w:r>
      <w:r w:rsidR="00706783" w:rsidRPr="005E3C32">
        <w:rPr>
          <w:rFonts w:ascii="宋体" w:hAnsi="宋体" w:hint="eastAsia"/>
        </w:rPr>
        <w:t>主体</w:t>
      </w:r>
      <w:r w:rsidR="0041515B" w:rsidRPr="005E3C32">
        <w:rPr>
          <w:rFonts w:ascii="宋体" w:hAnsi="宋体" w:hint="eastAsia"/>
        </w:rPr>
        <w:t>，而是</w:t>
      </w:r>
      <w:r w:rsidR="00706783" w:rsidRPr="005E3C32">
        <w:rPr>
          <w:rFonts w:ascii="宋体" w:hAnsi="宋体" w:hint="eastAsia"/>
        </w:rPr>
        <w:t>统治</w:t>
      </w:r>
      <w:r w:rsidR="0041515B" w:rsidRPr="005E3C32">
        <w:rPr>
          <w:rFonts w:ascii="宋体" w:hAnsi="宋体" w:hint="eastAsia"/>
        </w:rPr>
        <w:t>者</w:t>
      </w:r>
      <w:r w:rsidR="00706783" w:rsidRPr="005E3C32">
        <w:rPr>
          <w:rFonts w:ascii="宋体" w:hAnsi="宋体" w:hint="eastAsia"/>
        </w:rPr>
        <w:t>自身</w:t>
      </w:r>
      <w:r w:rsidR="0041515B" w:rsidRPr="005E3C32">
        <w:rPr>
          <w:rFonts w:ascii="宋体" w:hAnsi="宋体" w:hint="eastAsia"/>
        </w:rPr>
        <w:t>，刘笑敢老师把“镇”总结为“使人警醒”</w:t>
      </w:r>
      <w:r w:rsidR="0041515B" w:rsidRPr="005E3C32">
        <w:rPr>
          <w:rFonts w:ascii="宋体" w:hAnsi="宋体"/>
        </w:rPr>
        <w:t xml:space="preserve"> </w:t>
      </w:r>
      <w:r w:rsidR="00804392" w:rsidRPr="005E3C32">
        <w:rPr>
          <w:rStyle w:val="ab"/>
          <w:rFonts w:ascii="宋体" w:hAnsi="宋体"/>
        </w:rPr>
        <w:footnoteReference w:id="15"/>
      </w:r>
      <w:r w:rsidR="00A53CF2" w:rsidRPr="005E3C32">
        <w:rPr>
          <w:rFonts w:ascii="宋体" w:hAnsi="宋体" w:hint="eastAsia"/>
        </w:rPr>
        <w:t>，</w:t>
      </w:r>
      <w:r w:rsidR="0041515B" w:rsidRPr="005E3C32">
        <w:rPr>
          <w:rFonts w:ascii="宋体" w:hAnsi="宋体"/>
        </w:rPr>
        <w:t>只有侯王以道之朴素告诫督促自己，知足以消解自己的欲望和贪念，</w:t>
      </w:r>
      <w:r w:rsidR="00706783" w:rsidRPr="005E3C32">
        <w:rPr>
          <w:rFonts w:ascii="宋体" w:hAnsi="宋体" w:hint="eastAsia"/>
        </w:rPr>
        <w:t>主体</w:t>
      </w:r>
      <w:r w:rsidR="0041515B" w:rsidRPr="005E3C32">
        <w:rPr>
          <w:rFonts w:ascii="宋体" w:hAnsi="宋体"/>
        </w:rPr>
        <w:t>才能摆脱欲望驱使，回到自然的稳定发展中去。值得注意的是，</w:t>
      </w:r>
      <w:proofErr w:type="gramStart"/>
      <w:r w:rsidR="0041515B" w:rsidRPr="005E3C32">
        <w:rPr>
          <w:rFonts w:ascii="宋体" w:hAnsi="宋体"/>
        </w:rPr>
        <w:t>郭店简甲</w:t>
      </w:r>
      <w:proofErr w:type="gramEnd"/>
      <w:r w:rsidR="0041515B" w:rsidRPr="005E3C32">
        <w:rPr>
          <w:rFonts w:ascii="宋体" w:hAnsi="宋体"/>
        </w:rPr>
        <w:t>本在这里的文字表述是“夫亦将知足”，与王弼注本中的“无欲”和河上公注本中的“不欲”不同，“知足”的表述更贴</w:t>
      </w:r>
      <w:r w:rsidR="0041515B" w:rsidRPr="005E3C32">
        <w:rPr>
          <w:rFonts w:ascii="宋体" w:hAnsi="宋体" w:hint="eastAsia"/>
        </w:rPr>
        <w:t>切，因为客观的欲望不会被朴素的“道”消灭，“无名之朴”的作用方式是主观上知足常乐，这样就不会产生欲望了。作为“镇”是一种作用性很强的力量，一反王中江老师认为的柔弱温和的“弱作用”常态</w:t>
      </w:r>
      <w:r w:rsidR="00A53CF2" w:rsidRPr="005E3C32">
        <w:rPr>
          <w:rStyle w:val="ab"/>
          <w:rFonts w:ascii="宋体" w:hAnsi="宋体"/>
        </w:rPr>
        <w:footnoteReference w:id="16"/>
      </w:r>
      <w:r w:rsidR="0041515B" w:rsidRPr="005E3C32">
        <w:rPr>
          <w:rFonts w:ascii="宋体" w:hAnsi="宋体"/>
        </w:rPr>
        <w:t>，“道”在这里不再是顺从遵循万物，而是要纠正、压制欲望，已经是“强作用”了。但这种直接的干预却并没有被</w:t>
      </w:r>
      <w:r w:rsidR="00706783" w:rsidRPr="005E3C32">
        <w:rPr>
          <w:rFonts w:ascii="宋体" w:hAnsi="宋体"/>
        </w:rPr>
        <w:t>主体</w:t>
      </w:r>
      <w:r w:rsidR="0041515B" w:rsidRPr="005E3C32">
        <w:rPr>
          <w:rFonts w:ascii="宋体" w:hAnsi="宋体"/>
        </w:rPr>
        <w:t>排斥，从作用方式来看，“镇”的力量不是作用在</w:t>
      </w:r>
      <w:r w:rsidR="00706783" w:rsidRPr="005E3C32">
        <w:rPr>
          <w:rFonts w:ascii="宋体" w:hAnsi="宋体"/>
        </w:rPr>
        <w:t>主体</w:t>
      </w:r>
      <w:r w:rsidR="0041515B" w:rsidRPr="005E3C32">
        <w:rPr>
          <w:rFonts w:ascii="宋体" w:hAnsi="宋体"/>
        </w:rPr>
        <w:t>之上，而是</w:t>
      </w:r>
      <w:r w:rsidR="00706783" w:rsidRPr="005E3C32">
        <w:rPr>
          <w:rFonts w:ascii="宋体" w:hAnsi="宋体"/>
        </w:rPr>
        <w:t>强权所有者</w:t>
      </w:r>
      <w:r w:rsidR="0041515B" w:rsidRPr="005E3C32">
        <w:rPr>
          <w:rFonts w:ascii="宋体" w:hAnsi="宋体"/>
        </w:rPr>
        <w:t>的自我纠正，</w:t>
      </w:r>
      <w:r w:rsidR="00706783" w:rsidRPr="005E3C32">
        <w:rPr>
          <w:rFonts w:ascii="宋体" w:hAnsi="宋体"/>
        </w:rPr>
        <w:t>主体</w:t>
      </w:r>
      <w:r w:rsidR="0041515B" w:rsidRPr="005E3C32">
        <w:rPr>
          <w:rFonts w:ascii="宋体" w:hAnsi="宋体"/>
        </w:rPr>
        <w:t>没有受到外力的干涉，“镇”的作用是间接的；从作用结果来看，</w:t>
      </w:r>
      <w:r w:rsidR="00706783" w:rsidRPr="005E3C32">
        <w:rPr>
          <w:rFonts w:ascii="宋体" w:hAnsi="宋体"/>
        </w:rPr>
        <w:t>主体</w:t>
      </w:r>
      <w:r w:rsidR="0041515B" w:rsidRPr="005E3C32">
        <w:rPr>
          <w:rFonts w:ascii="宋体" w:hAnsi="宋体"/>
        </w:rPr>
        <w:t>在不知不觉中脱离了欲望的驱使，回到“自定”的状态，避免陷于混乱的冲突之中</w:t>
      </w:r>
      <w:r w:rsidR="0041515B" w:rsidRPr="005E3C32">
        <w:rPr>
          <w:rFonts w:ascii="宋体" w:hAnsi="宋体" w:hint="eastAsia"/>
        </w:rPr>
        <w:t>，对于</w:t>
      </w:r>
      <w:r w:rsidR="00706783" w:rsidRPr="005E3C32">
        <w:rPr>
          <w:rFonts w:ascii="宋体" w:hAnsi="宋体" w:hint="eastAsia"/>
        </w:rPr>
        <w:t>主体</w:t>
      </w:r>
      <w:r w:rsidR="0041515B" w:rsidRPr="005E3C32">
        <w:rPr>
          <w:rFonts w:ascii="宋体" w:hAnsi="宋体" w:hint="eastAsia"/>
        </w:rPr>
        <w:t>来说又回到了稳定的发展中。</w:t>
      </w:r>
    </w:p>
    <w:p w14:paraId="61CF2EC8" w14:textId="45AAB508" w:rsidR="00FA5FED" w:rsidRPr="005E3C32" w:rsidRDefault="0041515B" w:rsidP="0041515B">
      <w:pPr>
        <w:ind w:firstLineChars="200" w:firstLine="480"/>
        <w:rPr>
          <w:rFonts w:ascii="宋体" w:hAnsi="宋体"/>
        </w:rPr>
      </w:pPr>
      <w:r w:rsidRPr="005E3C32">
        <w:rPr>
          <w:rFonts w:ascii="宋体" w:hAnsi="宋体" w:hint="eastAsia"/>
        </w:rPr>
        <w:t>矛盾和异变可能导致社会冲突，进而陷入反自然的混乱和征战，</w:t>
      </w:r>
      <w:r w:rsidR="00622C3D" w:rsidRPr="005E3C32">
        <w:rPr>
          <w:rFonts w:ascii="宋体" w:hAnsi="宋体" w:hint="eastAsia"/>
        </w:rPr>
        <w:t>这回对万物的自化造成巨大的外力破坏，</w:t>
      </w:r>
      <w:r w:rsidR="00EE1E1C" w:rsidRPr="005E3C32">
        <w:rPr>
          <w:rFonts w:ascii="宋体" w:hAnsi="宋体" w:hint="eastAsia"/>
        </w:rPr>
        <w:t>因此主体要求根除冲突，</w:t>
      </w:r>
      <w:r w:rsidRPr="005E3C32">
        <w:rPr>
          <w:rFonts w:ascii="宋体" w:hAnsi="宋体" w:hint="eastAsia"/>
        </w:rPr>
        <w:t>老子也想过从根本上消解混乱产生的根源</w:t>
      </w:r>
      <w:r w:rsidR="00EE1E1C" w:rsidRPr="005E3C32">
        <w:rPr>
          <w:rFonts w:ascii="宋体" w:hAnsi="宋体" w:hint="eastAsia"/>
        </w:rPr>
        <w:t>，这种方法就是</w:t>
      </w:r>
      <w:r w:rsidRPr="005E3C32">
        <w:rPr>
          <w:rFonts w:ascii="宋体" w:hAnsi="宋体" w:hint="eastAsia"/>
        </w:rPr>
        <w:t>“挫锐解纷”</w:t>
      </w:r>
      <w:r w:rsidR="00EE1E1C" w:rsidRPr="005E3C32">
        <w:rPr>
          <w:rFonts w:ascii="宋体" w:hAnsi="宋体" w:hint="eastAsia"/>
        </w:rPr>
        <w:t>，其</w:t>
      </w:r>
      <w:r w:rsidRPr="005E3C32">
        <w:rPr>
          <w:rFonts w:ascii="宋体" w:hAnsi="宋体" w:hint="eastAsia"/>
        </w:rPr>
        <w:t>在《道德经》中有两次出现</w:t>
      </w:r>
      <w:r w:rsidR="00FA5FED" w:rsidRPr="005E3C32">
        <w:rPr>
          <w:rFonts w:ascii="宋体" w:hAnsi="宋体" w:hint="eastAsia"/>
        </w:rPr>
        <w:t>：</w:t>
      </w:r>
    </w:p>
    <w:p w14:paraId="6C9726F7" w14:textId="788E4A6A" w:rsidR="00FA5FED" w:rsidRPr="005E3C32" w:rsidRDefault="00FA5FED" w:rsidP="00AC15D0">
      <w:pPr>
        <w:spacing w:beforeLines="50" w:before="156"/>
        <w:ind w:leftChars="200" w:left="480" w:rightChars="200" w:right="480" w:firstLineChars="200" w:firstLine="480"/>
        <w:rPr>
          <w:rFonts w:ascii="楷体" w:eastAsia="楷体" w:hAnsi="楷体"/>
        </w:rPr>
      </w:pPr>
      <w:proofErr w:type="gramStart"/>
      <w:r w:rsidRPr="005E3C32">
        <w:rPr>
          <w:rFonts w:ascii="楷体" w:eastAsia="楷体" w:hAnsi="楷体" w:hint="eastAsia"/>
        </w:rPr>
        <w:t>道冲而</w:t>
      </w:r>
      <w:proofErr w:type="gramEnd"/>
      <w:r w:rsidRPr="005E3C32">
        <w:rPr>
          <w:rFonts w:ascii="楷体" w:eastAsia="楷体" w:hAnsi="楷体" w:hint="eastAsia"/>
        </w:rPr>
        <w:t>用之或不盈</w:t>
      </w:r>
      <w:r w:rsidR="006B0910" w:rsidRPr="005E3C32">
        <w:rPr>
          <w:rFonts w:ascii="楷体" w:eastAsia="楷体" w:hAnsi="楷体" w:hint="eastAsia"/>
        </w:rPr>
        <w:t>，渊</w:t>
      </w:r>
      <w:r w:rsidRPr="005E3C32">
        <w:rPr>
          <w:rFonts w:ascii="楷体" w:eastAsia="楷体" w:hAnsi="楷体" w:hint="eastAsia"/>
        </w:rPr>
        <w:t>兮似万物之宗</w:t>
      </w:r>
      <w:r w:rsidR="006B0910" w:rsidRPr="005E3C32">
        <w:rPr>
          <w:rFonts w:ascii="楷体" w:eastAsia="楷体" w:hAnsi="楷体" w:hint="eastAsia"/>
        </w:rPr>
        <w:t>。</w:t>
      </w:r>
      <w:proofErr w:type="gramStart"/>
      <w:r w:rsidR="006B0910" w:rsidRPr="005E3C32">
        <w:rPr>
          <w:rFonts w:ascii="楷体" w:eastAsia="楷体" w:hAnsi="楷体" w:hint="eastAsia"/>
        </w:rPr>
        <w:t>挫</w:t>
      </w:r>
      <w:proofErr w:type="gramEnd"/>
      <w:r w:rsidR="006B0910" w:rsidRPr="005E3C32">
        <w:rPr>
          <w:rFonts w:ascii="楷体" w:eastAsia="楷体" w:hAnsi="楷体" w:hint="eastAsia"/>
        </w:rPr>
        <w:t>其锐，解其</w:t>
      </w:r>
      <w:proofErr w:type="gramStart"/>
      <w:r w:rsidR="006B0910" w:rsidRPr="005E3C32">
        <w:rPr>
          <w:rFonts w:ascii="楷体" w:eastAsia="楷体" w:hAnsi="楷体" w:hint="eastAsia"/>
        </w:rPr>
        <w:t>纷</w:t>
      </w:r>
      <w:proofErr w:type="gramEnd"/>
      <w:r w:rsidR="006B0910" w:rsidRPr="005E3C32">
        <w:rPr>
          <w:rFonts w:ascii="楷体" w:eastAsia="楷体" w:hAnsi="楷体" w:hint="eastAsia"/>
        </w:rPr>
        <w:t>，和其光，</w:t>
      </w:r>
      <w:r w:rsidR="006B0910" w:rsidRPr="005E3C32">
        <w:rPr>
          <w:rFonts w:ascii="楷体" w:eastAsia="楷体" w:hAnsi="楷体" w:hint="eastAsia"/>
        </w:rPr>
        <w:lastRenderedPageBreak/>
        <w:t>同其尘。</w:t>
      </w:r>
      <w:r w:rsidRPr="005E3C32">
        <w:rPr>
          <w:rFonts w:ascii="楷体" w:eastAsia="楷体" w:hAnsi="楷体" w:hint="eastAsia"/>
        </w:rPr>
        <w:t>湛兮似或存</w:t>
      </w:r>
      <w:r w:rsidR="006B0910" w:rsidRPr="005E3C32">
        <w:rPr>
          <w:rFonts w:ascii="楷体" w:eastAsia="楷体" w:hAnsi="楷体" w:hint="eastAsia"/>
        </w:rPr>
        <w:t>，</w:t>
      </w:r>
      <w:r w:rsidRPr="005E3C32">
        <w:rPr>
          <w:rFonts w:ascii="楷体" w:eastAsia="楷体" w:hAnsi="楷体" w:hint="eastAsia"/>
        </w:rPr>
        <w:t>吾不知</w:t>
      </w:r>
      <w:r w:rsidR="006B0910" w:rsidRPr="005E3C32">
        <w:rPr>
          <w:rFonts w:ascii="楷体" w:eastAsia="楷体" w:hAnsi="楷体" w:hint="eastAsia"/>
        </w:rPr>
        <w:t>谁</w:t>
      </w:r>
      <w:proofErr w:type="gramStart"/>
      <w:r w:rsidRPr="005E3C32">
        <w:rPr>
          <w:rFonts w:ascii="楷体" w:eastAsia="楷体" w:hAnsi="楷体" w:hint="eastAsia"/>
        </w:rPr>
        <w:t>之</w:t>
      </w:r>
      <w:proofErr w:type="gramEnd"/>
      <w:r w:rsidRPr="005E3C32">
        <w:rPr>
          <w:rFonts w:ascii="楷体" w:eastAsia="楷体" w:hAnsi="楷体" w:hint="eastAsia"/>
        </w:rPr>
        <w:t>子，</w:t>
      </w:r>
      <w:proofErr w:type="gramStart"/>
      <w:r w:rsidRPr="005E3C32">
        <w:rPr>
          <w:rFonts w:ascii="楷体" w:eastAsia="楷体" w:hAnsi="楷体" w:hint="eastAsia"/>
        </w:rPr>
        <w:t>象</w:t>
      </w:r>
      <w:proofErr w:type="gramEnd"/>
      <w:r w:rsidRPr="005E3C32">
        <w:rPr>
          <w:rFonts w:ascii="楷体" w:eastAsia="楷体" w:hAnsi="楷体" w:hint="eastAsia"/>
        </w:rPr>
        <w:t>帝之先。</w:t>
      </w:r>
      <w:r w:rsidR="006B0910" w:rsidRPr="005E3C32">
        <w:rPr>
          <w:rFonts w:ascii="楷体" w:eastAsia="楷体" w:hAnsi="楷体" w:hint="eastAsia"/>
        </w:rPr>
        <w:t>（</w:t>
      </w:r>
      <w:r w:rsidR="003E6DB3" w:rsidRPr="005E3C32">
        <w:rPr>
          <w:rFonts w:ascii="楷体" w:eastAsia="楷体" w:hAnsi="楷体" w:hint="eastAsia"/>
        </w:rPr>
        <w:t>《道德经》第四章</w:t>
      </w:r>
      <w:r w:rsidR="006B0910" w:rsidRPr="005E3C32">
        <w:rPr>
          <w:rFonts w:ascii="楷体" w:eastAsia="楷体" w:hAnsi="楷体" w:hint="eastAsia"/>
        </w:rPr>
        <w:t>）</w:t>
      </w:r>
    </w:p>
    <w:p w14:paraId="1911E24D" w14:textId="0E28C0E5" w:rsidR="006B0910" w:rsidRPr="005E3C32" w:rsidRDefault="003E6DB3" w:rsidP="00AC15D0">
      <w:pPr>
        <w:spacing w:afterLines="50" w:after="156"/>
        <w:ind w:leftChars="200" w:left="480" w:rightChars="200" w:right="480" w:firstLineChars="200" w:firstLine="480"/>
        <w:rPr>
          <w:rFonts w:ascii="楷体" w:eastAsia="楷体" w:hAnsi="楷体"/>
        </w:rPr>
      </w:pPr>
      <w:r w:rsidRPr="005E3C32">
        <w:rPr>
          <w:rFonts w:ascii="楷体" w:eastAsia="楷体" w:hAnsi="楷体" w:hint="eastAsia"/>
        </w:rPr>
        <w:t>知者不言，言者不知。塞其兑，闭其门</w:t>
      </w:r>
      <w:r w:rsidR="00881E4D" w:rsidRPr="005E3C32">
        <w:rPr>
          <w:rFonts w:ascii="楷体" w:eastAsia="楷体" w:hAnsi="楷体" w:hint="eastAsia"/>
        </w:rPr>
        <w:t>，</w:t>
      </w:r>
      <w:r w:rsidRPr="005E3C32">
        <w:rPr>
          <w:rFonts w:ascii="楷体" w:eastAsia="楷体" w:hAnsi="楷体" w:hint="eastAsia"/>
        </w:rPr>
        <w:t>挫其锐</w:t>
      </w:r>
      <w:r w:rsidR="00881E4D" w:rsidRPr="005E3C32">
        <w:rPr>
          <w:rFonts w:ascii="楷体" w:eastAsia="楷体" w:hAnsi="楷体" w:hint="eastAsia"/>
        </w:rPr>
        <w:t>；</w:t>
      </w:r>
      <w:r w:rsidRPr="005E3C32">
        <w:rPr>
          <w:rFonts w:ascii="楷体" w:eastAsia="楷体" w:hAnsi="楷体" w:hint="eastAsia"/>
        </w:rPr>
        <w:t>解其</w:t>
      </w:r>
      <w:proofErr w:type="gramStart"/>
      <w:r w:rsidRPr="005E3C32">
        <w:rPr>
          <w:rFonts w:ascii="楷体" w:eastAsia="楷体" w:hAnsi="楷体" w:hint="eastAsia"/>
        </w:rPr>
        <w:t>纷</w:t>
      </w:r>
      <w:proofErr w:type="gramEnd"/>
      <w:r w:rsidR="00881E4D" w:rsidRPr="005E3C32">
        <w:rPr>
          <w:rFonts w:ascii="楷体" w:eastAsia="楷体" w:hAnsi="楷体" w:hint="eastAsia"/>
        </w:rPr>
        <w:t>，</w:t>
      </w:r>
      <w:r w:rsidRPr="005E3C32">
        <w:rPr>
          <w:rFonts w:ascii="楷体" w:eastAsia="楷体" w:hAnsi="楷体" w:hint="eastAsia"/>
        </w:rPr>
        <w:t>和其光，同其尘</w:t>
      </w:r>
      <w:r w:rsidR="00730052" w:rsidRPr="005E3C32">
        <w:rPr>
          <w:rFonts w:ascii="楷体" w:eastAsia="楷体" w:hAnsi="楷体" w:hint="eastAsia"/>
        </w:rPr>
        <w:t>，</w:t>
      </w:r>
      <w:r w:rsidRPr="005E3C32">
        <w:rPr>
          <w:rFonts w:ascii="楷体" w:eastAsia="楷体" w:hAnsi="楷体" w:hint="eastAsia"/>
        </w:rPr>
        <w:t>是谓玄同。</w:t>
      </w:r>
      <w:r w:rsidR="00881E4D" w:rsidRPr="005E3C32">
        <w:rPr>
          <w:rFonts w:ascii="楷体" w:eastAsia="楷体" w:hAnsi="楷体" w:hint="eastAsia"/>
        </w:rPr>
        <w:t>（《道德经》第五十六章）</w:t>
      </w:r>
    </w:p>
    <w:p w14:paraId="1F42347A" w14:textId="63986728" w:rsidR="0041515B" w:rsidRPr="005E3C32" w:rsidRDefault="00730052" w:rsidP="00D36B8C">
      <w:pPr>
        <w:rPr>
          <w:rFonts w:ascii="宋体" w:hAnsi="宋体"/>
        </w:rPr>
      </w:pPr>
      <w:r w:rsidRPr="005E3C32">
        <w:rPr>
          <w:rFonts w:ascii="宋体" w:hAnsi="宋体" w:hint="eastAsia"/>
        </w:rPr>
        <w:t>这两次出现并不是后人失误导致的</w:t>
      </w:r>
      <w:r w:rsidR="00256346" w:rsidRPr="005E3C32">
        <w:rPr>
          <w:rFonts w:ascii="宋体" w:hAnsi="宋体" w:hint="eastAsia"/>
        </w:rPr>
        <w:t>语言</w:t>
      </w:r>
      <w:r w:rsidRPr="005E3C32">
        <w:rPr>
          <w:rFonts w:ascii="宋体" w:hAnsi="宋体" w:hint="eastAsia"/>
        </w:rPr>
        <w:t>重复，</w:t>
      </w:r>
      <w:r w:rsidR="00256346" w:rsidRPr="005E3C32">
        <w:rPr>
          <w:rFonts w:ascii="宋体" w:hAnsi="宋体" w:hint="eastAsia"/>
        </w:rPr>
        <w:t>而是思想的再现，</w:t>
      </w:r>
      <w:r w:rsidRPr="005E3C32">
        <w:rPr>
          <w:rFonts w:ascii="宋体" w:hAnsi="宋体" w:hint="eastAsia"/>
        </w:rPr>
        <w:t>两处“挫锐解纷”所言的</w:t>
      </w:r>
      <w:r w:rsidR="00DF6145" w:rsidRPr="005E3C32">
        <w:rPr>
          <w:rFonts w:ascii="宋体" w:hAnsi="宋体" w:hint="eastAsia"/>
        </w:rPr>
        <w:t>对象</w:t>
      </w:r>
      <w:r w:rsidRPr="005E3C32">
        <w:rPr>
          <w:rFonts w:ascii="宋体" w:hAnsi="宋体" w:hint="eastAsia"/>
        </w:rPr>
        <w:t>并不一样。</w:t>
      </w:r>
      <w:r w:rsidR="0041515B" w:rsidRPr="005E3C32">
        <w:rPr>
          <w:rFonts w:ascii="宋体" w:hAnsi="宋体" w:hint="eastAsia"/>
        </w:rPr>
        <w:t>第四章</w:t>
      </w:r>
      <w:r w:rsidR="00326B81" w:rsidRPr="005E3C32">
        <w:rPr>
          <w:rFonts w:ascii="宋体" w:hAnsi="宋体" w:hint="eastAsia"/>
        </w:rPr>
        <w:t>之</w:t>
      </w:r>
      <w:r w:rsidR="0041515B" w:rsidRPr="005E3C32">
        <w:rPr>
          <w:rFonts w:ascii="宋体" w:hAnsi="宋体" w:hint="eastAsia"/>
        </w:rPr>
        <w:t>“挫”“解”的</w:t>
      </w:r>
      <w:r w:rsidRPr="005E3C32">
        <w:rPr>
          <w:rFonts w:ascii="宋体" w:hAnsi="宋体" w:hint="eastAsia"/>
        </w:rPr>
        <w:t>对象</w:t>
      </w:r>
      <w:r w:rsidR="0041515B" w:rsidRPr="005E3C32">
        <w:rPr>
          <w:rFonts w:ascii="宋体" w:hAnsi="宋体" w:hint="eastAsia"/>
        </w:rPr>
        <w:t>是“道”，</w:t>
      </w:r>
      <w:r w:rsidR="00BD7651" w:rsidRPr="005E3C32">
        <w:rPr>
          <w:rFonts w:ascii="宋体" w:hAnsi="宋体" w:hint="eastAsia"/>
        </w:rPr>
        <w:t>“道”表现自己的方式是消磨锐利、解除纷争，</w:t>
      </w:r>
      <w:r w:rsidR="00015C3E" w:rsidRPr="005E3C32">
        <w:rPr>
          <w:rFonts w:ascii="宋体" w:hAnsi="宋体" w:hint="eastAsia"/>
        </w:rPr>
        <w:t>主</w:t>
      </w:r>
      <w:r w:rsidR="00BD7651" w:rsidRPr="005E3C32">
        <w:rPr>
          <w:rFonts w:ascii="宋体" w:hAnsi="宋体" w:hint="eastAsia"/>
        </w:rPr>
        <w:t>观地隐蔽自己的锋芒，使自己低调，不引起大家的注意，避免干涉外物或者受到外物的干涉</w:t>
      </w:r>
      <w:r w:rsidR="00015C3E" w:rsidRPr="005E3C32">
        <w:rPr>
          <w:rFonts w:ascii="宋体" w:hAnsi="宋体" w:hint="eastAsia"/>
        </w:rPr>
        <w:t>，</w:t>
      </w:r>
      <w:r w:rsidR="00FF5233" w:rsidRPr="005E3C32">
        <w:rPr>
          <w:rFonts w:ascii="宋体" w:hAnsi="宋体" w:hint="eastAsia"/>
        </w:rPr>
        <w:t>这是</w:t>
      </w:r>
      <w:r w:rsidR="0041515B" w:rsidRPr="005E3C32">
        <w:rPr>
          <w:rFonts w:ascii="宋体" w:hAnsi="宋体" w:hint="eastAsia"/>
        </w:rPr>
        <w:t>大道</w:t>
      </w:r>
      <w:r w:rsidR="00326B81" w:rsidRPr="005E3C32">
        <w:rPr>
          <w:rFonts w:ascii="宋体" w:hAnsi="宋体" w:hint="eastAsia"/>
        </w:rPr>
        <w:t>“渊兮”</w:t>
      </w:r>
      <w:r w:rsidR="0041515B" w:rsidRPr="005E3C32">
        <w:rPr>
          <w:rFonts w:ascii="宋体" w:hAnsi="宋体" w:hint="eastAsia"/>
        </w:rPr>
        <w:t>“湛兮”的深远</w:t>
      </w:r>
      <w:proofErr w:type="gramStart"/>
      <w:r w:rsidR="0041515B" w:rsidRPr="005E3C32">
        <w:rPr>
          <w:rFonts w:ascii="宋体" w:hAnsi="宋体" w:hint="eastAsia"/>
        </w:rPr>
        <w:t>无穷</w:t>
      </w:r>
      <w:r w:rsidR="00326B81" w:rsidRPr="005E3C32">
        <w:rPr>
          <w:rFonts w:ascii="宋体" w:hAnsi="宋体" w:hint="eastAsia"/>
        </w:rPr>
        <w:t>和</w:t>
      </w:r>
      <w:proofErr w:type="gramEnd"/>
      <w:r w:rsidR="00326B81" w:rsidRPr="005E3C32">
        <w:rPr>
          <w:rFonts w:ascii="宋体" w:hAnsi="宋体" w:hint="eastAsia"/>
        </w:rPr>
        <w:t>纯真质朴</w:t>
      </w:r>
      <w:r w:rsidR="0041515B" w:rsidRPr="005E3C32">
        <w:rPr>
          <w:rFonts w:ascii="宋体" w:hAnsi="宋体" w:hint="eastAsia"/>
        </w:rPr>
        <w:t>的</w:t>
      </w:r>
      <w:r w:rsidR="00326B81" w:rsidRPr="005E3C32">
        <w:rPr>
          <w:rFonts w:ascii="宋体" w:hAnsi="宋体" w:hint="eastAsia"/>
        </w:rPr>
        <w:t>原因</w:t>
      </w:r>
      <w:r w:rsidR="0041515B" w:rsidRPr="005E3C32">
        <w:rPr>
          <w:rFonts w:ascii="宋体" w:hAnsi="宋体" w:hint="eastAsia"/>
        </w:rPr>
        <w:t>，</w:t>
      </w:r>
      <w:r w:rsidR="00015C3E" w:rsidRPr="005E3C32">
        <w:rPr>
          <w:rFonts w:ascii="宋体" w:hAnsi="宋体" w:hint="eastAsia"/>
        </w:rPr>
        <w:t>好像是隐藏的，但是有好像是存在的。</w:t>
      </w:r>
      <w:r w:rsidR="0041515B" w:rsidRPr="005E3C32">
        <w:rPr>
          <w:rFonts w:ascii="宋体" w:hAnsi="宋体" w:hint="eastAsia"/>
        </w:rPr>
        <w:t>第五十六章</w:t>
      </w:r>
      <w:r w:rsidR="00FF5233" w:rsidRPr="005E3C32">
        <w:rPr>
          <w:rFonts w:ascii="宋体" w:hAnsi="宋体" w:hint="eastAsia"/>
        </w:rPr>
        <w:t>之“挫”“解”</w:t>
      </w:r>
      <w:r w:rsidR="0041515B" w:rsidRPr="005E3C32">
        <w:rPr>
          <w:rFonts w:ascii="宋体" w:hAnsi="宋体" w:hint="eastAsia"/>
        </w:rPr>
        <w:t>则重点阐述运作方式，其目的是达到“玄同”的境界。所谓“玄同的境界”，就是取消对立和区别，反对分辨清晰的好坏，以此从根本上消除矛盾，进而消灭冲突，使社会秩序处于没有争端的永久和谐之中，实现社会有序的目的。具体到“挫”“解”是消解差异的负面内容，王弼把“挫锐”理解为“损锋芒”，把“解纷”理解为“除争原”，就是去除事物的锋芒，平息争端的源头，达到无冲突的效果。同“挫”“解”一同被老子列出的还有“塞兑”“闭门”“和光”“同尘”等一系列的途径，其目的也是要消除对立的矛盾和纷争，“塞”“闭”主要讲内</w:t>
      </w:r>
      <w:proofErr w:type="gramStart"/>
      <w:r w:rsidR="0041515B" w:rsidRPr="005E3C32">
        <w:rPr>
          <w:rFonts w:ascii="宋体" w:hAnsi="宋体" w:hint="eastAsia"/>
        </w:rPr>
        <w:t>敛</w:t>
      </w:r>
      <w:proofErr w:type="gramEnd"/>
      <w:r w:rsidR="0041515B" w:rsidRPr="005E3C32">
        <w:rPr>
          <w:rFonts w:ascii="宋体" w:hAnsi="宋体" w:hint="eastAsia"/>
        </w:rPr>
        <w:t>守质，“和”“同”主要讲泯除事物的优劣差异，不过其对待力度不如“挫”“解”明显，因此本文不详细论述。李巍老师认为“自然”能以节约性的措施降低统治成本，避免高成本控制性统治</w:t>
      </w:r>
      <w:r w:rsidR="00FF5233" w:rsidRPr="005E3C32">
        <w:rPr>
          <w:rStyle w:val="ab"/>
          <w:rFonts w:ascii="宋体" w:hAnsi="宋体"/>
        </w:rPr>
        <w:footnoteReference w:id="17"/>
      </w:r>
      <w:r w:rsidR="0041515B" w:rsidRPr="005E3C32">
        <w:rPr>
          <w:rFonts w:ascii="宋体" w:hAnsi="宋体"/>
        </w:rPr>
        <w:t>，关于“挫”“解”化解冲突这一点，同样也是把社会治理成本降低。具体到</w:t>
      </w:r>
      <w:r w:rsidR="00706783" w:rsidRPr="005E3C32">
        <w:rPr>
          <w:rFonts w:ascii="宋体" w:hAnsi="宋体"/>
        </w:rPr>
        <w:t>主体</w:t>
      </w:r>
      <w:r w:rsidR="0041515B" w:rsidRPr="005E3C32">
        <w:rPr>
          <w:rFonts w:ascii="宋体" w:hAnsi="宋体" w:hint="eastAsia"/>
        </w:rPr>
        <w:t>的角度，“挫”“解”并未对民众进行直接的干涉，而是从矛盾与冲突入手，消解了混乱和纷争产生的根源，对于</w:t>
      </w:r>
      <w:r w:rsidR="00706783" w:rsidRPr="005E3C32">
        <w:rPr>
          <w:rFonts w:ascii="宋体" w:hAnsi="宋体" w:hint="eastAsia"/>
        </w:rPr>
        <w:t>主体</w:t>
      </w:r>
      <w:r w:rsidR="0041515B" w:rsidRPr="005E3C32">
        <w:rPr>
          <w:rFonts w:ascii="宋体" w:hAnsi="宋体" w:hint="eastAsia"/>
        </w:rPr>
        <w:t>来说，冲突的消解意味着停止争夺，</w:t>
      </w:r>
      <w:proofErr w:type="gramStart"/>
      <w:r w:rsidR="00245067" w:rsidRPr="005E3C32">
        <w:rPr>
          <w:rFonts w:ascii="宋体" w:hAnsi="宋体" w:hint="eastAsia"/>
        </w:rPr>
        <w:t>这减少</w:t>
      </w:r>
      <w:proofErr w:type="gramEnd"/>
      <w:r w:rsidR="00245067" w:rsidRPr="005E3C32">
        <w:rPr>
          <w:rFonts w:ascii="宋体" w:hAnsi="宋体" w:hint="eastAsia"/>
        </w:rPr>
        <w:t>了</w:t>
      </w:r>
      <w:r w:rsidR="00F54182" w:rsidRPr="005E3C32">
        <w:rPr>
          <w:rFonts w:ascii="宋体" w:hAnsi="宋体" w:hint="eastAsia"/>
        </w:rPr>
        <w:t>外力的干扰</w:t>
      </w:r>
      <w:r w:rsidR="0041515B" w:rsidRPr="005E3C32">
        <w:rPr>
          <w:rFonts w:ascii="宋体" w:hAnsi="宋体" w:hint="eastAsia"/>
        </w:rPr>
        <w:t>。从民众的角度来看，“挫”“解”消除对立界限，对善恶好坏不做区分，在一定程度上确实损害了社会正义，但这并不表示老子不重视社会的公平正义，老子提出过“圣人亦不伤人”“天地相合以降甘露，民莫之令而自均”“容乃公，公乃全”等思想，他尊重生命至上，强调均平公正等正义价值，只是这些具体的社会正义价值是依据“自然”所提出的。直接看来正义确实受到了一定的损害，但这并不意味对</w:t>
      </w:r>
      <w:r w:rsidR="00706783" w:rsidRPr="005E3C32">
        <w:rPr>
          <w:rFonts w:ascii="宋体" w:hAnsi="宋体" w:hint="eastAsia"/>
        </w:rPr>
        <w:t>主体</w:t>
      </w:r>
      <w:r w:rsidR="0041515B" w:rsidRPr="005E3C32">
        <w:rPr>
          <w:rFonts w:ascii="宋体" w:hAnsi="宋体" w:hint="eastAsia"/>
        </w:rPr>
        <w:t>有损害，“挫”“解”消除了清晰明辨的社会正义，以此防止了某个最高原则的出现，避免了某种社会</w:t>
      </w:r>
      <w:r w:rsidR="0041515B" w:rsidRPr="005E3C32">
        <w:rPr>
          <w:rFonts w:ascii="宋体" w:hAnsi="宋体" w:hint="eastAsia"/>
        </w:rPr>
        <w:lastRenderedPageBreak/>
        <w:t>正义原则成为统治者讨伐征战，制造灾难的借口，实际上</w:t>
      </w:r>
      <w:r w:rsidR="00706783" w:rsidRPr="005E3C32">
        <w:rPr>
          <w:rFonts w:ascii="宋体" w:hAnsi="宋体" w:hint="eastAsia"/>
        </w:rPr>
        <w:t>强权所有者</w:t>
      </w:r>
      <w:r w:rsidR="0041515B" w:rsidRPr="005E3C32">
        <w:rPr>
          <w:rFonts w:ascii="宋体" w:hAnsi="宋体" w:hint="eastAsia"/>
        </w:rPr>
        <w:t>为了维护社会正义而制定的律法制度和发起的战争，对</w:t>
      </w:r>
      <w:r w:rsidR="00706783" w:rsidRPr="005E3C32">
        <w:rPr>
          <w:rFonts w:ascii="宋体" w:hAnsi="宋体" w:hint="eastAsia"/>
        </w:rPr>
        <w:t>主体</w:t>
      </w:r>
      <w:r w:rsidR="0041515B" w:rsidRPr="005E3C32">
        <w:rPr>
          <w:rFonts w:ascii="宋体" w:hAnsi="宋体" w:hint="eastAsia"/>
        </w:rPr>
        <w:t>的利益破坏远远大于维护这些社会正义的收益。因此对于</w:t>
      </w:r>
      <w:r w:rsidR="00706783" w:rsidRPr="005E3C32">
        <w:rPr>
          <w:rFonts w:ascii="宋体" w:hAnsi="宋体" w:hint="eastAsia"/>
        </w:rPr>
        <w:t>主体</w:t>
      </w:r>
      <w:r w:rsidR="0041515B" w:rsidRPr="005E3C32">
        <w:rPr>
          <w:rFonts w:ascii="宋体" w:hAnsi="宋体" w:hint="eastAsia"/>
        </w:rPr>
        <w:t>来说，社会正义的损害远远不及“自然”状态下自我成就的收获。从行为方式来看，“挫”“解”力度虽明显，作用点却不是</w:t>
      </w:r>
      <w:r w:rsidR="00706783" w:rsidRPr="005E3C32">
        <w:rPr>
          <w:rFonts w:ascii="宋体" w:hAnsi="宋体" w:hint="eastAsia"/>
        </w:rPr>
        <w:t>主体</w:t>
      </w:r>
      <w:r w:rsidR="0041515B" w:rsidRPr="005E3C32">
        <w:rPr>
          <w:rFonts w:ascii="宋体" w:hAnsi="宋体" w:hint="eastAsia"/>
        </w:rPr>
        <w:t>，而是社会纷争和差异，这种作用方式不会对</w:t>
      </w:r>
      <w:r w:rsidR="00706783" w:rsidRPr="005E3C32">
        <w:rPr>
          <w:rFonts w:ascii="宋体" w:hAnsi="宋体" w:hint="eastAsia"/>
        </w:rPr>
        <w:t>主体</w:t>
      </w:r>
      <w:r w:rsidR="0041515B" w:rsidRPr="005E3C32">
        <w:rPr>
          <w:rFonts w:ascii="宋体" w:hAnsi="宋体" w:hint="eastAsia"/>
        </w:rPr>
        <w:t>造成干涉，从行为结果来看，“挫”“解”对矛盾的调和从根本上消解了社会矛盾的爆发，从根本上</w:t>
      </w:r>
      <w:proofErr w:type="gramStart"/>
      <w:r w:rsidR="008F1B62" w:rsidRPr="005E3C32">
        <w:rPr>
          <w:rFonts w:ascii="宋体" w:hAnsi="宋体" w:hint="eastAsia"/>
        </w:rPr>
        <w:t>泯</w:t>
      </w:r>
      <w:proofErr w:type="gramEnd"/>
      <w:r w:rsidR="008F1B62" w:rsidRPr="005E3C32">
        <w:rPr>
          <w:rFonts w:ascii="宋体" w:hAnsi="宋体" w:hint="eastAsia"/>
        </w:rPr>
        <w:t>除了外界干扰，</w:t>
      </w:r>
      <w:r w:rsidR="0041515B" w:rsidRPr="005E3C32">
        <w:rPr>
          <w:rFonts w:ascii="宋体" w:hAnsi="宋体" w:hint="eastAsia"/>
        </w:rPr>
        <w:t>使得</w:t>
      </w:r>
      <w:r w:rsidR="00706783" w:rsidRPr="005E3C32">
        <w:rPr>
          <w:rFonts w:ascii="宋体" w:hAnsi="宋体" w:hint="eastAsia"/>
        </w:rPr>
        <w:t>主体</w:t>
      </w:r>
      <w:r w:rsidR="0041515B" w:rsidRPr="005E3C32">
        <w:rPr>
          <w:rFonts w:ascii="宋体" w:hAnsi="宋体" w:hint="eastAsia"/>
        </w:rPr>
        <w:t>得以自然发展。</w:t>
      </w:r>
    </w:p>
    <w:p w14:paraId="20663A5F" w14:textId="1806FEF0" w:rsidR="00763B25" w:rsidRPr="005E3C32" w:rsidRDefault="00763B25" w:rsidP="00D146F0">
      <w:pPr>
        <w:pStyle w:val="1"/>
      </w:pPr>
      <w:bookmarkStart w:id="4" w:name="_Ref38827781"/>
      <w:r w:rsidRPr="005E3C32">
        <w:rPr>
          <w:rFonts w:hint="eastAsia"/>
        </w:rPr>
        <w:t>四、“</w:t>
      </w:r>
      <w:r w:rsidR="00F60B9E" w:rsidRPr="005E3C32">
        <w:rPr>
          <w:rFonts w:hint="eastAsia"/>
        </w:rPr>
        <w:t>借力复归</w:t>
      </w:r>
      <w:r w:rsidRPr="005E3C32">
        <w:rPr>
          <w:rFonts w:hint="eastAsia"/>
        </w:rPr>
        <w:t>”之</w:t>
      </w:r>
      <w:r w:rsidR="00EE12FE" w:rsidRPr="005E3C32">
        <w:rPr>
          <w:rFonts w:hint="eastAsia"/>
        </w:rPr>
        <w:t>动因</w:t>
      </w:r>
      <w:r w:rsidRPr="005E3C32">
        <w:rPr>
          <w:rFonts w:hint="eastAsia"/>
        </w:rPr>
        <w:t>：回归本根</w:t>
      </w:r>
      <w:bookmarkEnd w:id="4"/>
    </w:p>
    <w:p w14:paraId="4C0F9285" w14:textId="0B434756" w:rsidR="00DC1803" w:rsidRPr="005E3C32" w:rsidRDefault="00763B25" w:rsidP="00B85BE2">
      <w:pPr>
        <w:ind w:firstLineChars="200" w:firstLine="480"/>
        <w:rPr>
          <w:rFonts w:ascii="宋体" w:hAnsi="宋体"/>
        </w:rPr>
      </w:pPr>
      <w:r w:rsidRPr="005E3C32">
        <w:rPr>
          <w:rFonts w:ascii="宋体" w:hAnsi="宋体" w:hint="eastAsia"/>
        </w:rPr>
        <w:t>“道”生养了万物，并且遵循万物的自我实现，这是我们</w:t>
      </w:r>
      <w:proofErr w:type="gramStart"/>
      <w:r w:rsidRPr="005E3C32">
        <w:rPr>
          <w:rFonts w:ascii="宋体" w:hAnsi="宋体" w:hint="eastAsia"/>
        </w:rPr>
        <w:t>对道物关系</w:t>
      </w:r>
      <w:proofErr w:type="gramEnd"/>
      <w:r w:rsidRPr="005E3C32">
        <w:rPr>
          <w:rFonts w:ascii="宋体" w:hAnsi="宋体" w:hint="eastAsia"/>
        </w:rPr>
        <w:t>的通常理解。但是，万物的自我实现依赖“道”的</w:t>
      </w:r>
      <w:r w:rsidR="003E5B70" w:rsidRPr="005E3C32">
        <w:rPr>
          <w:rFonts w:ascii="宋体" w:hAnsi="宋体" w:hint="eastAsia"/>
        </w:rPr>
        <w:t>帮助</w:t>
      </w:r>
      <w:r w:rsidRPr="005E3C32">
        <w:rPr>
          <w:rFonts w:ascii="宋体" w:hAnsi="宋体" w:hint="eastAsia"/>
        </w:rPr>
        <w:t>，这也是“自然”的要求，却是我们经常忽略的地方。</w:t>
      </w:r>
      <w:r w:rsidR="00B85BE2" w:rsidRPr="005E3C32">
        <w:rPr>
          <w:rFonts w:ascii="宋体" w:hAnsi="宋体" w:hint="eastAsia"/>
        </w:rPr>
        <w:t>对于主体自身而言，“自然”意味着事物的发展活动是“自己本应该如此”，主体持有一种回溯的态度，只有返回到自己本来的状态，才意味着原初的自我得以实现。</w:t>
      </w:r>
      <w:r w:rsidRPr="005E3C32">
        <w:rPr>
          <w:rFonts w:ascii="宋体" w:hAnsi="宋体" w:hint="eastAsia"/>
        </w:rPr>
        <w:t>在老子的世界观中，万物由博大的“道”缔造，这伟大的万物之母又是“生而</w:t>
      </w:r>
      <w:proofErr w:type="gramStart"/>
      <w:r w:rsidRPr="005E3C32">
        <w:rPr>
          <w:rFonts w:ascii="宋体" w:hAnsi="宋体" w:hint="eastAsia"/>
        </w:rPr>
        <w:t>不</w:t>
      </w:r>
      <w:proofErr w:type="gramEnd"/>
      <w:r w:rsidRPr="005E3C32">
        <w:rPr>
          <w:rFonts w:ascii="宋体" w:hAnsi="宋体" w:hint="eastAsia"/>
        </w:rPr>
        <w:t>有”“为而不恃”“长而不宰”的，它柔和地给予万物空间，使万物得以自化，似乎这万物应该能在这样宽松的环境中沿着正确的道路稳定发展，最终实现那个可预见的自我实现目标。但在实践中，万物总会偏离稳定的发展，做出反自然的行为，最终不能达到自我成就的结果。老子没有解释这一切</w:t>
      </w:r>
      <w:r w:rsidR="00027E5C" w:rsidRPr="005E3C32">
        <w:rPr>
          <w:rFonts w:ascii="宋体" w:hAnsi="宋体" w:hint="eastAsia"/>
        </w:rPr>
        <w:t>产生的起因</w:t>
      </w:r>
      <w:r w:rsidRPr="005E3C32">
        <w:rPr>
          <w:rFonts w:ascii="宋体" w:hAnsi="宋体" w:hint="eastAsia"/>
        </w:rPr>
        <w:t>，但是他预料到了这种情况的出现，并且也提出了详细的解决方法，就是本文论述的“</w:t>
      </w:r>
      <w:r w:rsidR="00F60B9E" w:rsidRPr="005E3C32">
        <w:rPr>
          <w:rFonts w:ascii="宋体" w:hAnsi="宋体" w:hint="eastAsia"/>
        </w:rPr>
        <w:t>借力复归</w:t>
      </w:r>
      <w:r w:rsidRPr="005E3C32">
        <w:rPr>
          <w:rFonts w:ascii="宋体" w:hAnsi="宋体" w:hint="eastAsia"/>
        </w:rPr>
        <w:t>”方式。万物在发展中有可能会偏离“自化”道路，但是</w:t>
      </w:r>
      <w:r w:rsidR="00706783" w:rsidRPr="005E3C32">
        <w:rPr>
          <w:rFonts w:ascii="宋体" w:hAnsi="宋体" w:hint="eastAsia"/>
        </w:rPr>
        <w:t>主体</w:t>
      </w:r>
      <w:proofErr w:type="gramStart"/>
      <w:r w:rsidRPr="005E3C32">
        <w:rPr>
          <w:rFonts w:ascii="宋体" w:hAnsi="宋体" w:hint="eastAsia"/>
        </w:rPr>
        <w:t>不能自己</w:t>
      </w:r>
      <w:proofErr w:type="gramEnd"/>
      <w:r w:rsidRPr="005E3C32">
        <w:rPr>
          <w:rFonts w:ascii="宋体" w:hAnsi="宋体" w:hint="eastAsia"/>
        </w:rPr>
        <w:t>发现自己的偏离，也不知道如何回到“自然”的状态中去，这就需要</w:t>
      </w:r>
      <w:r w:rsidR="00706783" w:rsidRPr="005E3C32">
        <w:rPr>
          <w:rFonts w:ascii="宋体" w:hAnsi="宋体" w:hint="eastAsia"/>
        </w:rPr>
        <w:t>强权所有者</w:t>
      </w:r>
      <w:r w:rsidRPr="005E3C32">
        <w:rPr>
          <w:rFonts w:ascii="宋体" w:hAnsi="宋体" w:hint="eastAsia"/>
        </w:rPr>
        <w:t>协助，使</w:t>
      </w:r>
      <w:r w:rsidR="00706783" w:rsidRPr="005E3C32">
        <w:rPr>
          <w:rFonts w:ascii="宋体" w:hAnsi="宋体" w:hint="eastAsia"/>
        </w:rPr>
        <w:t>主体</w:t>
      </w:r>
      <w:r w:rsidRPr="005E3C32">
        <w:rPr>
          <w:rFonts w:ascii="宋体" w:hAnsi="宋体" w:hint="eastAsia"/>
        </w:rPr>
        <w:t>及时“</w:t>
      </w:r>
      <w:r w:rsidR="00F60B9E" w:rsidRPr="005E3C32">
        <w:rPr>
          <w:rFonts w:ascii="宋体" w:hAnsi="宋体" w:hint="eastAsia"/>
        </w:rPr>
        <w:t>复归</w:t>
      </w:r>
      <w:r w:rsidRPr="005E3C32">
        <w:rPr>
          <w:rFonts w:ascii="宋体" w:hAnsi="宋体" w:hint="eastAsia"/>
        </w:rPr>
        <w:t>”，一方面是潜移默化的方式，引导发展的方向和排除可能产生冲突混乱的因素，一方面是直接的干预方式，不过干预的对象是影响</w:t>
      </w:r>
      <w:r w:rsidR="00706783" w:rsidRPr="005E3C32">
        <w:rPr>
          <w:rFonts w:ascii="宋体" w:hAnsi="宋体" w:hint="eastAsia"/>
        </w:rPr>
        <w:t>主体</w:t>
      </w:r>
      <w:r w:rsidRPr="005E3C32">
        <w:rPr>
          <w:rFonts w:ascii="宋体" w:hAnsi="宋体" w:hint="eastAsia"/>
        </w:rPr>
        <w:t>自化的</w:t>
      </w:r>
      <w:r w:rsidR="00706783" w:rsidRPr="005E3C32">
        <w:rPr>
          <w:rFonts w:ascii="宋体" w:hAnsi="宋体" w:hint="eastAsia"/>
        </w:rPr>
        <w:t>强权所有者</w:t>
      </w:r>
      <w:r w:rsidRPr="005E3C32">
        <w:rPr>
          <w:rFonts w:ascii="宋体" w:hAnsi="宋体" w:hint="eastAsia"/>
        </w:rPr>
        <w:t>。</w:t>
      </w:r>
      <w:r w:rsidR="000B7A8F" w:rsidRPr="005E3C32">
        <w:rPr>
          <w:rFonts w:ascii="宋体" w:hAnsi="宋体" w:hint="eastAsia"/>
        </w:rPr>
        <w:t>当然，这些“</w:t>
      </w:r>
      <w:r w:rsidR="00F60B9E" w:rsidRPr="005E3C32">
        <w:rPr>
          <w:rFonts w:ascii="宋体" w:hAnsi="宋体" w:hint="eastAsia"/>
        </w:rPr>
        <w:t>借力复归</w:t>
      </w:r>
      <w:r w:rsidR="000B7A8F" w:rsidRPr="005E3C32">
        <w:rPr>
          <w:rFonts w:ascii="宋体" w:hAnsi="宋体" w:hint="eastAsia"/>
        </w:rPr>
        <w:t>”方式，并不是要求</w:t>
      </w:r>
      <w:r w:rsidR="00706783" w:rsidRPr="005E3C32">
        <w:rPr>
          <w:rFonts w:ascii="宋体" w:hAnsi="宋体" w:hint="eastAsia"/>
        </w:rPr>
        <w:t>强权所有者</w:t>
      </w:r>
      <w:r w:rsidR="000B7A8F" w:rsidRPr="005E3C32">
        <w:rPr>
          <w:rFonts w:ascii="宋体" w:hAnsi="宋体" w:hint="eastAsia"/>
        </w:rPr>
        <w:t>对</w:t>
      </w:r>
      <w:r w:rsidR="00706783" w:rsidRPr="005E3C32">
        <w:rPr>
          <w:rFonts w:ascii="宋体" w:hAnsi="宋体" w:hint="eastAsia"/>
        </w:rPr>
        <w:t>主体</w:t>
      </w:r>
      <w:r w:rsidR="000B7A8F" w:rsidRPr="005E3C32">
        <w:rPr>
          <w:rFonts w:ascii="宋体" w:hAnsi="宋体" w:hint="eastAsia"/>
        </w:rPr>
        <w:t>无微不至的关心和爱护，</w:t>
      </w:r>
      <w:r w:rsidR="00096038" w:rsidRPr="005E3C32">
        <w:rPr>
          <w:rFonts w:ascii="宋体" w:hAnsi="宋体" w:hint="eastAsia"/>
        </w:rPr>
        <w:t>不是要求</w:t>
      </w:r>
      <w:r w:rsidR="00706783" w:rsidRPr="005E3C32">
        <w:rPr>
          <w:rFonts w:ascii="宋体" w:hAnsi="宋体" w:hint="eastAsia"/>
        </w:rPr>
        <w:t>强权所有者</w:t>
      </w:r>
      <w:r w:rsidR="00096038" w:rsidRPr="005E3C32">
        <w:rPr>
          <w:rFonts w:ascii="宋体" w:hAnsi="宋体" w:hint="eastAsia"/>
        </w:rPr>
        <w:t>加强监管，而是体现出他对</w:t>
      </w:r>
      <w:r w:rsidR="00706783" w:rsidRPr="005E3C32">
        <w:rPr>
          <w:rFonts w:ascii="宋体" w:hAnsi="宋体" w:hint="eastAsia"/>
        </w:rPr>
        <w:t>主体</w:t>
      </w:r>
      <w:r w:rsidR="00096038" w:rsidRPr="005E3C32">
        <w:rPr>
          <w:rFonts w:ascii="宋体" w:hAnsi="宋体" w:hint="eastAsia"/>
        </w:rPr>
        <w:t>自化的期待和信心，这是老子为</w:t>
      </w:r>
      <w:r w:rsidR="00706783" w:rsidRPr="005E3C32">
        <w:rPr>
          <w:rFonts w:ascii="宋体" w:hAnsi="宋体" w:hint="eastAsia"/>
        </w:rPr>
        <w:t>主体</w:t>
      </w:r>
      <w:r w:rsidR="00096038" w:rsidRPr="005E3C32">
        <w:rPr>
          <w:rFonts w:ascii="宋体" w:hAnsi="宋体" w:hint="eastAsia"/>
        </w:rPr>
        <w:t>设计的方法，</w:t>
      </w:r>
      <w:r w:rsidR="00706783" w:rsidRPr="005E3C32">
        <w:rPr>
          <w:rFonts w:ascii="宋体" w:hAnsi="宋体" w:hint="eastAsia"/>
        </w:rPr>
        <w:t>主体</w:t>
      </w:r>
      <w:r w:rsidR="00096038" w:rsidRPr="005E3C32">
        <w:rPr>
          <w:rFonts w:ascii="宋体" w:hAnsi="宋体" w:hint="eastAsia"/>
        </w:rPr>
        <w:t>得以在</w:t>
      </w:r>
      <w:r w:rsidR="004E34FE" w:rsidRPr="005E3C32">
        <w:rPr>
          <w:rFonts w:ascii="宋体" w:hAnsi="宋体" w:hint="eastAsia"/>
        </w:rPr>
        <w:t>社会混乱、自然破坏的情况下，自己找到回归自然的方向。</w:t>
      </w:r>
    </w:p>
    <w:p w14:paraId="1273D6AD" w14:textId="4456991A" w:rsidR="00763B25" w:rsidRPr="005E3C32" w:rsidRDefault="00763B25" w:rsidP="00763B25">
      <w:pPr>
        <w:ind w:firstLineChars="200" w:firstLine="480"/>
        <w:rPr>
          <w:rFonts w:ascii="宋体" w:hAnsi="宋体"/>
        </w:rPr>
      </w:pPr>
      <w:r w:rsidRPr="005E3C32">
        <w:rPr>
          <w:rFonts w:ascii="宋体" w:hAnsi="宋体" w:hint="eastAsia"/>
        </w:rPr>
        <w:t>“</w:t>
      </w:r>
      <w:r w:rsidR="00F60B9E" w:rsidRPr="005E3C32">
        <w:rPr>
          <w:rFonts w:ascii="宋体" w:hAnsi="宋体" w:hint="eastAsia"/>
        </w:rPr>
        <w:t>复归</w:t>
      </w:r>
      <w:r w:rsidRPr="005E3C32">
        <w:rPr>
          <w:rFonts w:ascii="宋体" w:hAnsi="宋体" w:hint="eastAsia"/>
        </w:rPr>
        <w:t>”的实质是减少和消除，而不是增加和建设，“</w:t>
      </w:r>
      <w:r w:rsidR="00F60B9E" w:rsidRPr="005E3C32">
        <w:rPr>
          <w:rFonts w:ascii="宋体" w:hAnsi="宋体" w:hint="eastAsia"/>
        </w:rPr>
        <w:t>复归</w:t>
      </w:r>
      <w:r w:rsidRPr="005E3C32">
        <w:rPr>
          <w:rFonts w:ascii="宋体" w:hAnsi="宋体" w:hint="eastAsia"/>
        </w:rPr>
        <w:t>”是要求守住本</w:t>
      </w:r>
      <w:r w:rsidRPr="005E3C32">
        <w:rPr>
          <w:rFonts w:ascii="宋体" w:hAnsi="宋体" w:hint="eastAsia"/>
        </w:rPr>
        <w:lastRenderedPageBreak/>
        <w:t>根，</w:t>
      </w:r>
      <w:r w:rsidR="00706783" w:rsidRPr="005E3C32">
        <w:rPr>
          <w:rFonts w:ascii="宋体" w:hAnsi="宋体" w:hint="eastAsia"/>
        </w:rPr>
        <w:t>主体</w:t>
      </w:r>
      <w:r w:rsidR="000D6E74" w:rsidRPr="005E3C32">
        <w:rPr>
          <w:rFonts w:ascii="宋体" w:hAnsi="宋体" w:hint="eastAsia"/>
        </w:rPr>
        <w:t>要求</w:t>
      </w:r>
      <w:r w:rsidRPr="005E3C32">
        <w:rPr>
          <w:rFonts w:ascii="宋体" w:hAnsi="宋体" w:hint="eastAsia"/>
        </w:rPr>
        <w:t>减少受到的干涉，减少内部的混乱，具体在人事方面，反映出</w:t>
      </w:r>
      <w:r w:rsidR="000D6E74" w:rsidRPr="005E3C32">
        <w:rPr>
          <w:rFonts w:ascii="宋体" w:hAnsi="宋体" w:hint="eastAsia"/>
        </w:rPr>
        <w:t>老子</w:t>
      </w:r>
      <w:r w:rsidRPr="005E3C32">
        <w:rPr>
          <w:rFonts w:ascii="宋体" w:hAnsi="宋体" w:hint="eastAsia"/>
        </w:rPr>
        <w:t>对人为和制度的悲观与抗拒。《道德经》中常见对黑暗社会的失望：</w:t>
      </w:r>
    </w:p>
    <w:p w14:paraId="00FF6F30" w14:textId="77777777" w:rsidR="00763B25" w:rsidRPr="005E3C32" w:rsidRDefault="00763B25" w:rsidP="00B15A70">
      <w:pPr>
        <w:spacing w:beforeLines="50" w:before="156"/>
        <w:ind w:leftChars="200" w:left="480" w:rightChars="200" w:right="480" w:firstLineChars="200" w:firstLine="480"/>
        <w:jc w:val="left"/>
        <w:rPr>
          <w:rFonts w:ascii="楷体" w:eastAsia="楷体" w:hAnsi="楷体"/>
        </w:rPr>
      </w:pPr>
      <w:r w:rsidRPr="005E3C32">
        <w:rPr>
          <w:rFonts w:ascii="楷体" w:eastAsia="楷体" w:hAnsi="楷体" w:hint="eastAsia"/>
        </w:rPr>
        <w:t>大道废，有仁义；慧智出，有大伪；六亲不和，有孝慈；国家昏乱，有忠臣。（《道德经》第十八章）</w:t>
      </w:r>
    </w:p>
    <w:p w14:paraId="62592AB9" w14:textId="77777777" w:rsidR="00763B25" w:rsidRPr="005E3C32" w:rsidRDefault="00763B25" w:rsidP="00B15A70">
      <w:pPr>
        <w:ind w:leftChars="200" w:left="480" w:rightChars="200" w:right="480" w:firstLineChars="200" w:firstLine="480"/>
        <w:jc w:val="left"/>
        <w:rPr>
          <w:rFonts w:ascii="楷体" w:eastAsia="楷体" w:hAnsi="楷体"/>
        </w:rPr>
      </w:pPr>
      <w:r w:rsidRPr="005E3C32">
        <w:rPr>
          <w:rFonts w:ascii="楷体" w:eastAsia="楷体" w:hAnsi="楷体" w:hint="eastAsia"/>
        </w:rPr>
        <w:t>故失道而后德，失德而后仁义，</w:t>
      </w:r>
      <w:proofErr w:type="gramStart"/>
      <w:r w:rsidRPr="005E3C32">
        <w:rPr>
          <w:rFonts w:ascii="楷体" w:eastAsia="楷体" w:hAnsi="楷体" w:hint="eastAsia"/>
        </w:rPr>
        <w:t>失仁而后</w:t>
      </w:r>
      <w:proofErr w:type="gramEnd"/>
      <w:r w:rsidRPr="005E3C32">
        <w:rPr>
          <w:rFonts w:ascii="楷体" w:eastAsia="楷体" w:hAnsi="楷体" w:hint="eastAsia"/>
        </w:rPr>
        <w:t>义，失义而后礼。夫礼者，忠信之薄而乱之首。前识者，道之华而愚之始。（《道德经》第三十八章）</w:t>
      </w:r>
    </w:p>
    <w:p w14:paraId="11C8F472" w14:textId="77777777" w:rsidR="00763B25" w:rsidRPr="005E3C32" w:rsidRDefault="00763B25" w:rsidP="00B15A70">
      <w:pPr>
        <w:spacing w:afterLines="50" w:after="156"/>
        <w:ind w:leftChars="200" w:left="480" w:rightChars="200" w:right="480" w:firstLineChars="200" w:firstLine="480"/>
        <w:jc w:val="left"/>
        <w:rPr>
          <w:rFonts w:ascii="楷体" w:eastAsia="楷体" w:hAnsi="楷体"/>
        </w:rPr>
      </w:pPr>
      <w:r w:rsidRPr="005E3C32">
        <w:rPr>
          <w:rFonts w:ascii="楷体" w:eastAsia="楷体" w:hAnsi="楷体" w:hint="eastAsia"/>
        </w:rPr>
        <w:t>大道甚夷，而民好径。朝甚除，田甚</w:t>
      </w:r>
      <w:proofErr w:type="gramStart"/>
      <w:r w:rsidRPr="005E3C32">
        <w:rPr>
          <w:rFonts w:ascii="楷体" w:eastAsia="楷体" w:hAnsi="楷体" w:hint="eastAsia"/>
        </w:rPr>
        <w:t>芜</w:t>
      </w:r>
      <w:proofErr w:type="gramEnd"/>
      <w:r w:rsidRPr="005E3C32">
        <w:rPr>
          <w:rFonts w:ascii="楷体" w:eastAsia="楷体" w:hAnsi="楷体" w:hint="eastAsia"/>
        </w:rPr>
        <w:t>，仓甚虚。服</w:t>
      </w:r>
      <w:proofErr w:type="gramStart"/>
      <w:r w:rsidRPr="005E3C32">
        <w:rPr>
          <w:rFonts w:ascii="楷体" w:eastAsia="楷体" w:hAnsi="楷体" w:hint="eastAsia"/>
        </w:rPr>
        <w:t>文彩</w:t>
      </w:r>
      <w:proofErr w:type="gramEnd"/>
      <w:r w:rsidRPr="005E3C32">
        <w:rPr>
          <w:rFonts w:ascii="楷体" w:eastAsia="楷体" w:hAnsi="楷体" w:hint="eastAsia"/>
        </w:rPr>
        <w:t>，带利剑，厌饮食，财货有</w:t>
      </w:r>
      <w:proofErr w:type="gramStart"/>
      <w:r w:rsidRPr="005E3C32">
        <w:rPr>
          <w:rFonts w:ascii="楷体" w:eastAsia="楷体" w:hAnsi="楷体" w:hint="eastAsia"/>
        </w:rPr>
        <w:t>馀</w:t>
      </w:r>
      <w:proofErr w:type="gramEnd"/>
      <w:r w:rsidRPr="005E3C32">
        <w:rPr>
          <w:rFonts w:ascii="楷体" w:eastAsia="楷体" w:hAnsi="楷体" w:hint="eastAsia"/>
        </w:rPr>
        <w:t>，是谓盗夸。非道也哉！（《道德经》第五十三章）</w:t>
      </w:r>
    </w:p>
    <w:p w14:paraId="6556744E" w14:textId="33D39916" w:rsidR="00763B25" w:rsidRPr="005E3C32" w:rsidRDefault="00763B25" w:rsidP="00027E5C">
      <w:pPr>
        <w:rPr>
          <w:rFonts w:ascii="宋体" w:hAnsi="宋体"/>
        </w:rPr>
      </w:pPr>
      <w:r w:rsidRPr="005E3C32">
        <w:rPr>
          <w:rFonts w:ascii="宋体" w:hAnsi="宋体" w:hint="eastAsia"/>
        </w:rPr>
        <w:t>“反”的价值就在于，远离本根的主体得以返回本真，这是老子使失控的社会免于沉沦的重要方法。</w:t>
      </w:r>
      <w:r w:rsidR="00706783" w:rsidRPr="005E3C32">
        <w:rPr>
          <w:rFonts w:ascii="宋体" w:hAnsi="宋体" w:hint="eastAsia"/>
        </w:rPr>
        <w:t>主体</w:t>
      </w:r>
      <w:r w:rsidRPr="005E3C32">
        <w:rPr>
          <w:rFonts w:ascii="宋体" w:hAnsi="宋体" w:hint="eastAsia"/>
        </w:rPr>
        <w:t>“</w:t>
      </w:r>
      <w:r w:rsidR="00F60B9E" w:rsidRPr="005E3C32">
        <w:rPr>
          <w:rFonts w:ascii="宋体" w:hAnsi="宋体" w:hint="eastAsia"/>
        </w:rPr>
        <w:t>复归</w:t>
      </w:r>
      <w:r w:rsidRPr="005E3C32">
        <w:rPr>
          <w:rFonts w:ascii="宋体" w:hAnsi="宋体" w:hint="eastAsia"/>
        </w:rPr>
        <w:t>”自然，就是回到返璞归真的小国寡民政治，这是老子对美好社会的构想，在这种状态下，</w:t>
      </w:r>
      <w:r w:rsidR="00706783" w:rsidRPr="005E3C32">
        <w:rPr>
          <w:rFonts w:ascii="宋体" w:hAnsi="宋体" w:hint="eastAsia"/>
        </w:rPr>
        <w:t>主体</w:t>
      </w:r>
      <w:r w:rsidRPr="005E3C32">
        <w:rPr>
          <w:rFonts w:ascii="宋体" w:hAnsi="宋体" w:hint="eastAsia"/>
        </w:rPr>
        <w:t>不再受到</w:t>
      </w:r>
      <w:r w:rsidR="00706783" w:rsidRPr="005E3C32">
        <w:rPr>
          <w:rFonts w:ascii="宋体" w:hAnsi="宋体" w:hint="eastAsia"/>
        </w:rPr>
        <w:t>强权所有者</w:t>
      </w:r>
      <w:r w:rsidRPr="005E3C32">
        <w:rPr>
          <w:rFonts w:ascii="宋体" w:hAnsi="宋体" w:hint="eastAsia"/>
        </w:rPr>
        <w:t>的控制和干扰，才能真正实现对自我的把握，从而实现自我成就。“</w:t>
      </w:r>
      <w:r w:rsidR="00F60B9E" w:rsidRPr="005E3C32">
        <w:rPr>
          <w:rFonts w:ascii="宋体" w:hAnsi="宋体" w:hint="eastAsia"/>
        </w:rPr>
        <w:t>复归</w:t>
      </w:r>
      <w:r w:rsidRPr="005E3C32">
        <w:rPr>
          <w:rFonts w:ascii="宋体" w:hAnsi="宋体" w:hint="eastAsia"/>
        </w:rPr>
        <w:t>”体现出老子深刻的救弊意识，面对战火连天、物欲横流的现实社会，老子发觉任何人为的礼乐制度和道德规范都不能真正解决社会问题，因为他们都是无法解决人的分化异化的根本问题：</w:t>
      </w:r>
    </w:p>
    <w:p w14:paraId="40B8CBB2" w14:textId="5EF71D97" w:rsidR="00763B25" w:rsidRPr="005E3C32" w:rsidRDefault="00763B25" w:rsidP="00B15A70">
      <w:pPr>
        <w:spacing w:beforeLines="50" w:before="156" w:afterLines="50" w:after="156"/>
        <w:ind w:leftChars="200" w:left="480" w:rightChars="200" w:right="480" w:firstLineChars="200" w:firstLine="480"/>
        <w:jc w:val="left"/>
        <w:rPr>
          <w:rFonts w:ascii="楷体" w:eastAsia="楷体" w:hAnsi="楷体"/>
        </w:rPr>
      </w:pPr>
      <w:r w:rsidRPr="005E3C32">
        <w:rPr>
          <w:rFonts w:ascii="楷体" w:eastAsia="楷体" w:hAnsi="楷体" w:hint="eastAsia"/>
        </w:rPr>
        <w:t>绝圣弃智，民利百倍；绝仁弃义，</w:t>
      </w:r>
      <w:proofErr w:type="gramStart"/>
      <w:r w:rsidRPr="005E3C32">
        <w:rPr>
          <w:rFonts w:ascii="楷体" w:eastAsia="楷体" w:hAnsi="楷体" w:hint="eastAsia"/>
        </w:rPr>
        <w:t>民复孝慈</w:t>
      </w:r>
      <w:proofErr w:type="gramEnd"/>
      <w:r w:rsidRPr="005E3C32">
        <w:rPr>
          <w:rFonts w:ascii="楷体" w:eastAsia="楷体" w:hAnsi="楷体" w:hint="eastAsia"/>
        </w:rPr>
        <w:t>；绝巧弃利，盗贼无有。此三者，以为文不足，故令有所属：见素抱朴，少私寡欲。</w:t>
      </w:r>
      <w:r w:rsidR="002D30B3" w:rsidRPr="005E3C32">
        <w:rPr>
          <w:rFonts w:ascii="楷体" w:eastAsia="楷体" w:hAnsi="楷体" w:hint="eastAsia"/>
        </w:rPr>
        <w:t>（《道德经》第十九章）</w:t>
      </w:r>
    </w:p>
    <w:p w14:paraId="26ADBDEC" w14:textId="227A087E" w:rsidR="00FD5E20" w:rsidRPr="005E3C32" w:rsidRDefault="00763B25" w:rsidP="00E3486A">
      <w:pPr>
        <w:rPr>
          <w:rFonts w:ascii="宋体" w:hAnsi="宋体"/>
        </w:rPr>
      </w:pPr>
      <w:r w:rsidRPr="005E3C32">
        <w:rPr>
          <w:rFonts w:ascii="宋体" w:hAnsi="宋体" w:hint="eastAsia"/>
        </w:rPr>
        <w:t>要使每个个体都能自然地发展，唯一的方法不是建立完善精密的制度，而是减去所有的桎梏，回到万物都能得以自我实现的“自然”社会，并且保持“自然”状态，这是一劳永逸的方法。老子能认识到事物发展无法回头，所以他提出了“为道日损”</w:t>
      </w:r>
      <w:r w:rsidRPr="005E3C32">
        <w:rPr>
          <w:rFonts w:ascii="仿宋" w:eastAsia="仿宋" w:hAnsi="仿宋" w:hint="eastAsia"/>
        </w:rPr>
        <w:t>（《道德经》第四十八章）</w:t>
      </w:r>
      <w:r w:rsidRPr="005E3C32">
        <w:rPr>
          <w:rFonts w:ascii="宋体" w:hAnsi="宋体" w:hint="eastAsia"/>
        </w:rPr>
        <w:t>的方法，使</w:t>
      </w:r>
      <w:r w:rsidR="00706783" w:rsidRPr="005E3C32">
        <w:rPr>
          <w:rFonts w:ascii="宋体" w:hAnsi="宋体" w:hint="eastAsia"/>
        </w:rPr>
        <w:t>主体</w:t>
      </w:r>
      <w:r w:rsidRPr="005E3C32">
        <w:rPr>
          <w:rFonts w:ascii="宋体" w:hAnsi="宋体" w:hint="eastAsia"/>
        </w:rPr>
        <w:t>逐步去除人为事物的限制，在干涉之下保持现有的发展路径，在未来实现自化的目标。</w:t>
      </w:r>
      <w:r w:rsidR="00D84F33" w:rsidRPr="005E3C32">
        <w:rPr>
          <w:rFonts w:ascii="宋体" w:hAnsi="宋体" w:hint="eastAsia"/>
        </w:rPr>
        <w:t>总而言之，</w:t>
      </w:r>
      <w:r w:rsidR="00F60B9E" w:rsidRPr="005E3C32">
        <w:rPr>
          <w:rFonts w:ascii="宋体" w:hAnsi="宋体" w:hint="eastAsia"/>
        </w:rPr>
        <w:t>“借力复归”是有限的，主要有三个方面的原因，一是有限的主动，通常情况下是在常规保证“自然”的方式失效以后，才需要有限的</w:t>
      </w:r>
      <w:r w:rsidR="00F60B9E" w:rsidRPr="005E3C32">
        <w:rPr>
          <w:rFonts w:ascii="宋体" w:hAnsi="宋体" w:hint="eastAsia"/>
        </w:rPr>
        <w:t>复归</w:t>
      </w:r>
      <w:r w:rsidR="00F60B9E" w:rsidRPr="005E3C32">
        <w:rPr>
          <w:rFonts w:ascii="宋体" w:hAnsi="宋体" w:hint="eastAsia"/>
        </w:rPr>
        <w:t>作用，如“镇”是在常规节欲方式“知足”被破坏之后被采用的；二是有限的目的，所有的“</w:t>
      </w:r>
      <w:r w:rsidR="00F60B9E" w:rsidRPr="005E3C32">
        <w:rPr>
          <w:rFonts w:ascii="宋体" w:hAnsi="宋体" w:hint="eastAsia"/>
        </w:rPr>
        <w:t>借力复归</w:t>
      </w:r>
      <w:r w:rsidR="00F60B9E" w:rsidRPr="005E3C32">
        <w:rPr>
          <w:rFonts w:ascii="宋体" w:hAnsi="宋体" w:hint="eastAsia"/>
        </w:rPr>
        <w:t>”动作仅仅</w:t>
      </w:r>
      <w:r w:rsidR="00F60B9E" w:rsidRPr="005E3C32">
        <w:rPr>
          <w:rFonts w:ascii="宋体" w:hAnsi="宋体" w:hint="eastAsia"/>
        </w:rPr>
        <w:lastRenderedPageBreak/>
        <w:t>在于回归“自然”状态，主体达于“自然”状态就是动作的唯一目的；三是有限的力度，这些返回动作多采用柔和的、不显眼的方式，加以顺应性的引导或者间接作用，不会有刚性的明显的措施。</w:t>
      </w:r>
    </w:p>
    <w:p w14:paraId="23C75E33" w14:textId="4371154A" w:rsidR="003672C7" w:rsidRPr="005E3C32" w:rsidRDefault="003672C7" w:rsidP="00D146F0">
      <w:pPr>
        <w:pStyle w:val="1"/>
      </w:pPr>
      <w:bookmarkStart w:id="5" w:name="_Ref38827819"/>
      <w:r w:rsidRPr="005E3C32">
        <w:rPr>
          <w:rFonts w:hint="eastAsia"/>
        </w:rPr>
        <w:t>五、</w:t>
      </w:r>
      <w:r w:rsidR="000D6E74" w:rsidRPr="005E3C32">
        <w:rPr>
          <w:rFonts w:hint="eastAsia"/>
        </w:rPr>
        <w:t>主体要求</w:t>
      </w:r>
      <w:r w:rsidRPr="005E3C32">
        <w:rPr>
          <w:rFonts w:hint="eastAsia"/>
        </w:rPr>
        <w:t>“</w:t>
      </w:r>
      <w:r w:rsidR="00F60B9E" w:rsidRPr="005E3C32">
        <w:rPr>
          <w:rFonts w:hint="eastAsia"/>
        </w:rPr>
        <w:t>借力复归</w:t>
      </w:r>
      <w:r w:rsidRPr="005E3C32">
        <w:rPr>
          <w:rFonts w:hint="eastAsia"/>
        </w:rPr>
        <w:t>”的根本原因</w:t>
      </w:r>
      <w:bookmarkEnd w:id="5"/>
    </w:p>
    <w:p w14:paraId="7C197D82" w14:textId="1C8B8EF5" w:rsidR="003672C7" w:rsidRPr="005E3C32" w:rsidRDefault="003672C7" w:rsidP="003672C7">
      <w:pPr>
        <w:ind w:firstLineChars="200" w:firstLine="480"/>
        <w:rPr>
          <w:rFonts w:ascii="宋体" w:hAnsi="宋体"/>
        </w:rPr>
      </w:pPr>
      <w:r w:rsidRPr="005E3C32">
        <w:rPr>
          <w:rFonts w:ascii="宋体" w:hAnsi="宋体" w:hint="eastAsia"/>
        </w:rPr>
        <w:t>本文所述的“</w:t>
      </w:r>
      <w:r w:rsidR="00F60B9E" w:rsidRPr="005E3C32">
        <w:rPr>
          <w:rFonts w:ascii="宋体" w:hAnsi="宋体" w:hint="eastAsia"/>
        </w:rPr>
        <w:t>借力复归</w:t>
      </w:r>
      <w:r w:rsidRPr="005E3C32">
        <w:rPr>
          <w:rFonts w:ascii="宋体" w:hAnsi="宋体" w:hint="eastAsia"/>
        </w:rPr>
        <w:t>”方式，无论是“辅”“镇”还是“挫”“解”，虽然他们都没有直接作用于</w:t>
      </w:r>
      <w:r w:rsidR="00706783" w:rsidRPr="005E3C32">
        <w:rPr>
          <w:rFonts w:ascii="宋体" w:hAnsi="宋体" w:hint="eastAsia"/>
        </w:rPr>
        <w:t>主体</w:t>
      </w:r>
      <w:r w:rsidRPr="005E3C32">
        <w:rPr>
          <w:rFonts w:ascii="宋体" w:hAnsi="宋体" w:hint="eastAsia"/>
        </w:rPr>
        <w:t>，其目的也是为了维护</w:t>
      </w:r>
      <w:r w:rsidR="00706783" w:rsidRPr="005E3C32">
        <w:rPr>
          <w:rFonts w:ascii="宋体" w:hAnsi="宋体" w:hint="eastAsia"/>
        </w:rPr>
        <w:t>主体</w:t>
      </w:r>
      <w:r w:rsidRPr="005E3C32">
        <w:rPr>
          <w:rFonts w:ascii="宋体" w:hAnsi="宋体" w:hint="eastAsia"/>
        </w:rPr>
        <w:t>的稳定状态，但是不可否认他们都是“人为”，</w:t>
      </w:r>
      <w:r w:rsidR="000D6E74" w:rsidRPr="005E3C32">
        <w:rPr>
          <w:rFonts w:ascii="宋体" w:hAnsi="宋体" w:hint="eastAsia"/>
        </w:rPr>
        <w:t>为何反干涉的“自然”“自化”会要求“人为”的协助</w:t>
      </w:r>
      <w:r w:rsidRPr="005E3C32">
        <w:rPr>
          <w:rFonts w:ascii="宋体" w:hAnsi="宋体" w:hint="eastAsia"/>
        </w:rPr>
        <w:t>？或许我们可以从郭象那里得到启示。在《庄子注》中，</w:t>
      </w:r>
      <w:r w:rsidR="00D26C16" w:rsidRPr="005E3C32">
        <w:rPr>
          <w:rFonts w:ascii="宋体" w:hAnsi="宋体" w:hint="eastAsia"/>
        </w:rPr>
        <w:t>他把</w:t>
      </w:r>
      <w:r w:rsidRPr="005E3C32">
        <w:rPr>
          <w:rFonts w:ascii="宋体" w:hAnsi="宋体" w:hint="eastAsia"/>
        </w:rPr>
        <w:t>一些通常意义上的“人为”</w:t>
      </w:r>
      <w:r w:rsidR="00027E5C" w:rsidRPr="005E3C32">
        <w:rPr>
          <w:rFonts w:ascii="宋体" w:hAnsi="宋体" w:hint="eastAsia"/>
        </w:rPr>
        <w:t>作用</w:t>
      </w:r>
      <w:r w:rsidR="00B33B0A" w:rsidRPr="005E3C32">
        <w:rPr>
          <w:rFonts w:ascii="宋体" w:hAnsi="宋体" w:hint="eastAsia"/>
        </w:rPr>
        <w:t>纳入到</w:t>
      </w:r>
      <w:r w:rsidRPr="005E3C32">
        <w:rPr>
          <w:rFonts w:ascii="宋体" w:hAnsi="宋体" w:hint="eastAsia"/>
        </w:rPr>
        <w:t>“自然”的范</w:t>
      </w:r>
      <w:r w:rsidR="00B33B0A" w:rsidRPr="005E3C32">
        <w:rPr>
          <w:rFonts w:ascii="宋体" w:hAnsi="宋体" w:hint="eastAsia"/>
        </w:rPr>
        <w:t>围内</w:t>
      </w:r>
      <w:r w:rsidRPr="005E3C32">
        <w:rPr>
          <w:rFonts w:ascii="宋体" w:hAnsi="宋体" w:hint="eastAsia"/>
        </w:rPr>
        <w:t>：</w:t>
      </w:r>
    </w:p>
    <w:p w14:paraId="78F0E014" w14:textId="77777777" w:rsidR="003672C7" w:rsidRPr="005E3C32" w:rsidRDefault="003672C7" w:rsidP="003672C7">
      <w:pPr>
        <w:spacing w:beforeLines="50" w:before="156"/>
        <w:ind w:leftChars="200" w:left="480" w:rightChars="200" w:right="480" w:firstLineChars="200" w:firstLine="480"/>
        <w:rPr>
          <w:rFonts w:ascii="楷体" w:eastAsia="楷体" w:hAnsi="楷体"/>
        </w:rPr>
      </w:pPr>
      <w:r w:rsidRPr="005E3C32">
        <w:rPr>
          <w:rFonts w:ascii="楷体" w:eastAsia="楷体" w:hAnsi="楷体" w:hint="eastAsia"/>
        </w:rPr>
        <w:t>天、人之所为者，皆自然也（《大宗师》注）</w:t>
      </w:r>
    </w:p>
    <w:p w14:paraId="4BD16935" w14:textId="77777777" w:rsidR="003672C7" w:rsidRPr="005E3C32" w:rsidRDefault="003672C7" w:rsidP="003672C7">
      <w:pPr>
        <w:ind w:leftChars="200" w:left="480" w:rightChars="200" w:right="480" w:firstLineChars="200" w:firstLine="480"/>
        <w:rPr>
          <w:rFonts w:ascii="楷体" w:eastAsia="楷体" w:hAnsi="楷体"/>
        </w:rPr>
      </w:pPr>
      <w:r w:rsidRPr="005E3C32">
        <w:rPr>
          <w:rFonts w:ascii="楷体" w:eastAsia="楷体" w:hAnsi="楷体" w:hint="eastAsia"/>
        </w:rPr>
        <w:t>人皆自然，则治乱成败，遇与不遇，非人为也，皆自然耳。（《大宗师》注）</w:t>
      </w:r>
    </w:p>
    <w:p w14:paraId="3BBDFF87" w14:textId="77777777" w:rsidR="003672C7" w:rsidRPr="005E3C32" w:rsidRDefault="003672C7" w:rsidP="003672C7">
      <w:pPr>
        <w:spacing w:afterLines="50" w:after="156"/>
        <w:ind w:leftChars="200" w:left="480" w:rightChars="200" w:right="480" w:firstLineChars="200" w:firstLine="480"/>
        <w:rPr>
          <w:rFonts w:ascii="楷体" w:eastAsia="楷体" w:hAnsi="楷体"/>
        </w:rPr>
      </w:pPr>
      <w:r w:rsidRPr="005E3C32">
        <w:rPr>
          <w:rFonts w:ascii="楷体" w:eastAsia="楷体" w:hAnsi="楷体" w:hint="eastAsia"/>
        </w:rPr>
        <w:t>臣能亲事，主能用臣</w:t>
      </w:r>
      <w:r w:rsidRPr="005E3C32">
        <w:rPr>
          <w:rFonts w:ascii="楷体" w:eastAsia="楷体" w:hAnsi="楷体"/>
        </w:rPr>
        <w:t>;</w:t>
      </w:r>
      <w:proofErr w:type="gramStart"/>
      <w:r w:rsidRPr="005E3C32">
        <w:rPr>
          <w:rFonts w:ascii="楷体" w:eastAsia="楷体" w:hAnsi="楷体"/>
        </w:rPr>
        <w:t>斧</w:t>
      </w:r>
      <w:proofErr w:type="gramEnd"/>
      <w:r w:rsidRPr="005E3C32">
        <w:rPr>
          <w:rFonts w:ascii="楷体" w:eastAsia="楷体" w:hAnsi="楷体"/>
        </w:rPr>
        <w:t>能刻木，而工能用斧；各当其能，则天理自然，非有为也。(《天道》注)</w:t>
      </w:r>
    </w:p>
    <w:p w14:paraId="0300BFC1" w14:textId="38873A35" w:rsidR="003672C7" w:rsidRPr="005E3C32" w:rsidRDefault="003672C7" w:rsidP="005E3C32">
      <w:pPr>
        <w:rPr>
          <w:rFonts w:ascii="宋体" w:hAnsi="宋体"/>
        </w:rPr>
      </w:pPr>
      <w:r w:rsidRPr="005E3C32">
        <w:rPr>
          <w:rFonts w:ascii="宋体" w:hAnsi="宋体" w:hint="eastAsia"/>
        </w:rPr>
        <w:t>郭象把庄子区分的“天”“人”都解释为“自然”，认为战争、治理、制度、生产等人事不是人创造出的，而是本来就有的。叶树勋老师认为这是因为郭象扩大了“自然”的范围</w:t>
      </w:r>
      <w:r w:rsidR="00940DB2" w:rsidRPr="005E3C32">
        <w:rPr>
          <w:rStyle w:val="ab"/>
          <w:rFonts w:ascii="宋体" w:hAnsi="宋体"/>
        </w:rPr>
        <w:footnoteReference w:id="18"/>
      </w:r>
      <w:r w:rsidRPr="005E3C32">
        <w:rPr>
          <w:rFonts w:ascii="宋体" w:hAnsi="宋体"/>
        </w:rPr>
        <w:t>，把“自然”的尺度提高，使得更多“人为”可以归入“自然”。这说明了“自然”</w:t>
      </w:r>
      <w:r w:rsidR="00F02B4A" w:rsidRPr="005E3C32">
        <w:rPr>
          <w:rFonts w:ascii="宋体" w:hAnsi="宋体" w:hint="eastAsia"/>
        </w:rPr>
        <w:t>自</w:t>
      </w:r>
      <w:r w:rsidRPr="005E3C32">
        <w:rPr>
          <w:rFonts w:ascii="宋体" w:hAnsi="宋体"/>
        </w:rPr>
        <w:t>身的</w:t>
      </w:r>
      <w:r w:rsidR="00F02B4A" w:rsidRPr="005E3C32">
        <w:rPr>
          <w:rFonts w:ascii="宋体" w:hAnsi="宋体" w:hint="eastAsia"/>
        </w:rPr>
        <w:t>标准</w:t>
      </w:r>
      <w:r w:rsidRPr="005E3C32">
        <w:rPr>
          <w:rFonts w:ascii="宋体" w:hAnsi="宋体"/>
        </w:rPr>
        <w:t>是</w:t>
      </w:r>
      <w:r w:rsidR="00F02B4A" w:rsidRPr="005E3C32">
        <w:rPr>
          <w:rFonts w:ascii="宋体" w:hAnsi="宋体" w:hint="eastAsia"/>
        </w:rPr>
        <w:t>不清晰</w:t>
      </w:r>
      <w:r w:rsidRPr="005E3C32">
        <w:rPr>
          <w:rFonts w:ascii="宋体" w:hAnsi="宋体"/>
        </w:rPr>
        <w:t>的，正如前文所述，</w:t>
      </w:r>
      <w:r w:rsidR="00706783" w:rsidRPr="005E3C32">
        <w:rPr>
          <w:rFonts w:ascii="宋体" w:hAnsi="宋体"/>
        </w:rPr>
        <w:t>主体</w:t>
      </w:r>
      <w:r w:rsidRPr="005E3C32">
        <w:rPr>
          <w:rFonts w:ascii="宋体" w:hAnsi="宋体"/>
        </w:rPr>
        <w:t>判断自身是否受到干涉的标准，是其主观的感受，正是因为“自然”标准的界限并不明确，</w:t>
      </w:r>
      <w:r w:rsidR="00706783" w:rsidRPr="005E3C32">
        <w:rPr>
          <w:rFonts w:ascii="宋体" w:hAnsi="宋体"/>
        </w:rPr>
        <w:t>主体</w:t>
      </w:r>
      <w:r w:rsidRPr="005E3C32">
        <w:rPr>
          <w:rFonts w:ascii="宋体" w:hAnsi="宋体"/>
        </w:rPr>
        <w:t>得以接受</w:t>
      </w:r>
      <w:r w:rsidR="00D26C16" w:rsidRPr="005E3C32">
        <w:rPr>
          <w:rFonts w:ascii="宋体" w:hAnsi="宋体" w:hint="eastAsia"/>
        </w:rPr>
        <w:t>并借助</w:t>
      </w:r>
      <w:r w:rsidRPr="005E3C32">
        <w:rPr>
          <w:rFonts w:ascii="宋体" w:hAnsi="宋体"/>
        </w:rPr>
        <w:t>“</w:t>
      </w:r>
      <w:r w:rsidR="00F60B9E" w:rsidRPr="005E3C32">
        <w:rPr>
          <w:rFonts w:ascii="宋体" w:hAnsi="宋体"/>
        </w:rPr>
        <w:t>借力复归</w:t>
      </w:r>
      <w:r w:rsidRPr="005E3C32">
        <w:rPr>
          <w:rFonts w:ascii="宋体" w:hAnsi="宋体"/>
        </w:rPr>
        <w:t>”这样的不明显、不直接的作用方式。</w:t>
      </w:r>
      <w:r w:rsidR="00706783" w:rsidRPr="005E3C32">
        <w:rPr>
          <w:rFonts w:ascii="宋体" w:hAnsi="宋体" w:hint="eastAsia"/>
        </w:rPr>
        <w:t>主体</w:t>
      </w:r>
      <w:r w:rsidR="00D26C16" w:rsidRPr="005E3C32">
        <w:rPr>
          <w:rFonts w:ascii="宋体" w:hAnsi="宋体" w:hint="eastAsia"/>
        </w:rPr>
        <w:t>的能力有限，</w:t>
      </w:r>
      <w:r w:rsidR="00280879" w:rsidRPr="005E3C32">
        <w:rPr>
          <w:rFonts w:ascii="宋体" w:hAnsi="宋体" w:hint="eastAsia"/>
        </w:rPr>
        <w:t>仅凭自身的内在性动因无法对抗干涉和异化，无法保证自化状态，因而主体</w:t>
      </w:r>
      <w:r w:rsidR="00C72424" w:rsidRPr="005E3C32">
        <w:rPr>
          <w:rFonts w:ascii="宋体" w:hAnsi="宋体" w:hint="eastAsia"/>
        </w:rPr>
        <w:t>从这种模糊性中受益匪浅，他们可以</w:t>
      </w:r>
      <w:r w:rsidR="00280879" w:rsidRPr="005E3C32">
        <w:rPr>
          <w:rFonts w:ascii="宋体" w:hAnsi="宋体" w:hint="eastAsia"/>
        </w:rPr>
        <w:t>在自身偏离“自然”时，</w:t>
      </w:r>
      <w:r w:rsidR="00C72424" w:rsidRPr="005E3C32">
        <w:rPr>
          <w:rFonts w:ascii="宋体" w:hAnsi="宋体" w:hint="eastAsia"/>
        </w:rPr>
        <w:t>借用一部分外界的力量</w:t>
      </w:r>
      <w:r w:rsidR="00061467" w:rsidRPr="005E3C32">
        <w:rPr>
          <w:rFonts w:ascii="宋体" w:hAnsi="宋体" w:hint="eastAsia"/>
        </w:rPr>
        <w:t>使自己返回</w:t>
      </w:r>
      <w:r w:rsidR="00C72424" w:rsidRPr="005E3C32">
        <w:rPr>
          <w:rFonts w:ascii="宋体" w:hAnsi="宋体" w:hint="eastAsia"/>
        </w:rPr>
        <w:t>，</w:t>
      </w:r>
      <w:r w:rsidR="0008303A" w:rsidRPr="005E3C32">
        <w:rPr>
          <w:rFonts w:ascii="宋体" w:hAnsi="宋体" w:hint="eastAsia"/>
        </w:rPr>
        <w:t>把这些“人为”看作是特殊的“自然”，</w:t>
      </w:r>
      <w:r w:rsidR="00C72424" w:rsidRPr="005E3C32">
        <w:rPr>
          <w:rFonts w:ascii="宋体" w:hAnsi="宋体" w:hint="eastAsia"/>
        </w:rPr>
        <w:t>使自己</w:t>
      </w:r>
      <w:r w:rsidR="0008303A" w:rsidRPr="005E3C32">
        <w:rPr>
          <w:rFonts w:ascii="宋体" w:hAnsi="宋体" w:hint="eastAsia"/>
        </w:rPr>
        <w:t>重返自化的道路。</w:t>
      </w:r>
    </w:p>
    <w:p w14:paraId="6374FB3F" w14:textId="62D5673A" w:rsidR="003672C7" w:rsidRPr="005E3C32" w:rsidRDefault="00706783" w:rsidP="003672C7">
      <w:pPr>
        <w:ind w:firstLineChars="200" w:firstLine="480"/>
        <w:rPr>
          <w:rFonts w:ascii="宋体" w:hAnsi="宋体"/>
        </w:rPr>
      </w:pPr>
      <w:r w:rsidRPr="005E3C32">
        <w:rPr>
          <w:rFonts w:ascii="宋体" w:hAnsi="宋体" w:hint="eastAsia"/>
        </w:rPr>
        <w:t>主体</w:t>
      </w:r>
      <w:r w:rsidR="00061467" w:rsidRPr="005E3C32">
        <w:rPr>
          <w:rFonts w:ascii="宋体" w:hAnsi="宋体" w:hint="eastAsia"/>
        </w:rPr>
        <w:t>存在</w:t>
      </w:r>
      <w:r w:rsidR="003672C7" w:rsidRPr="005E3C32">
        <w:rPr>
          <w:rFonts w:ascii="宋体" w:hAnsi="宋体" w:hint="eastAsia"/>
        </w:rPr>
        <w:t>“</w:t>
      </w:r>
      <w:r w:rsidR="00F60B9E" w:rsidRPr="005E3C32">
        <w:rPr>
          <w:rFonts w:ascii="宋体" w:hAnsi="宋体" w:hint="eastAsia"/>
        </w:rPr>
        <w:t>复归</w:t>
      </w:r>
      <w:r w:rsidR="003672C7" w:rsidRPr="005E3C32">
        <w:rPr>
          <w:rFonts w:ascii="宋体" w:hAnsi="宋体" w:hint="eastAsia"/>
        </w:rPr>
        <w:t>”自然状态</w:t>
      </w:r>
      <w:r w:rsidR="00061467" w:rsidRPr="005E3C32">
        <w:rPr>
          <w:rFonts w:ascii="宋体" w:hAnsi="宋体" w:hint="eastAsia"/>
        </w:rPr>
        <w:t>的动力</w:t>
      </w:r>
      <w:r w:rsidR="003672C7" w:rsidRPr="005E3C32">
        <w:rPr>
          <w:rFonts w:ascii="宋体" w:hAnsi="宋体" w:hint="eastAsia"/>
        </w:rPr>
        <w:t>，</w:t>
      </w:r>
      <w:r w:rsidR="00061467" w:rsidRPr="005E3C32">
        <w:rPr>
          <w:rFonts w:ascii="宋体" w:hAnsi="宋体" w:hint="eastAsia"/>
        </w:rPr>
        <w:t>那</w:t>
      </w:r>
      <w:r w:rsidR="003672C7" w:rsidRPr="005E3C32">
        <w:rPr>
          <w:rFonts w:ascii="宋体" w:hAnsi="宋体" w:hint="eastAsia"/>
        </w:rPr>
        <w:t>这种对“自然”的主动追求是否符合</w:t>
      </w:r>
      <w:r w:rsidR="003672C7" w:rsidRPr="005E3C32">
        <w:rPr>
          <w:rFonts w:ascii="宋体" w:hAnsi="宋体" w:hint="eastAsia"/>
        </w:rPr>
        <w:lastRenderedPageBreak/>
        <w:t>“自然”呢？</w:t>
      </w:r>
      <w:r w:rsidR="00F95E92" w:rsidRPr="005E3C32">
        <w:rPr>
          <w:rFonts w:ascii="宋体" w:hAnsi="宋体" w:hint="eastAsia"/>
        </w:rPr>
        <w:t>虽然不能简单地说追求自然是“自然”的，但是对于主体来说，判断行为是否“自然”的标准就是结果和方式是否符合自然。</w:t>
      </w:r>
      <w:r w:rsidR="003672C7" w:rsidRPr="005E3C32">
        <w:rPr>
          <w:rFonts w:ascii="宋体" w:hAnsi="宋体" w:hint="eastAsia"/>
        </w:rPr>
        <w:t>从目的上看，“</w:t>
      </w:r>
      <w:r w:rsidR="00F60B9E" w:rsidRPr="005E3C32">
        <w:rPr>
          <w:rFonts w:ascii="宋体" w:hAnsi="宋体" w:hint="eastAsia"/>
        </w:rPr>
        <w:t>复归</w:t>
      </w:r>
      <w:r w:rsidR="003672C7" w:rsidRPr="005E3C32">
        <w:rPr>
          <w:rFonts w:ascii="宋体" w:hAnsi="宋体" w:hint="eastAsia"/>
        </w:rPr>
        <w:t>”自然是</w:t>
      </w:r>
      <w:r w:rsidRPr="005E3C32">
        <w:rPr>
          <w:rFonts w:ascii="宋体" w:hAnsi="宋体" w:hint="eastAsia"/>
        </w:rPr>
        <w:t>主体</w:t>
      </w:r>
      <w:r w:rsidR="003672C7" w:rsidRPr="005E3C32">
        <w:rPr>
          <w:rFonts w:ascii="宋体" w:hAnsi="宋体" w:hint="eastAsia"/>
        </w:rPr>
        <w:t>为了回到稳定的发展状态中去，“</w:t>
      </w:r>
      <w:r w:rsidR="00F60B9E" w:rsidRPr="005E3C32">
        <w:rPr>
          <w:rFonts w:ascii="宋体" w:hAnsi="宋体" w:hint="eastAsia"/>
        </w:rPr>
        <w:t>复归</w:t>
      </w:r>
      <w:r w:rsidR="003672C7" w:rsidRPr="005E3C32">
        <w:rPr>
          <w:rFonts w:ascii="宋体" w:hAnsi="宋体" w:hint="eastAsia"/>
        </w:rPr>
        <w:t>”自然有利于</w:t>
      </w:r>
      <w:r w:rsidRPr="005E3C32">
        <w:rPr>
          <w:rFonts w:ascii="宋体" w:hAnsi="宋体" w:hint="eastAsia"/>
        </w:rPr>
        <w:t>主体</w:t>
      </w:r>
      <w:r w:rsidR="003672C7" w:rsidRPr="005E3C32">
        <w:rPr>
          <w:rFonts w:ascii="宋体" w:hAnsi="宋体" w:hint="eastAsia"/>
        </w:rPr>
        <w:t>自我实现；从方式上看，“辅”“镇”“挫”“解”这些“</w:t>
      </w:r>
      <w:r w:rsidR="00F60B9E" w:rsidRPr="005E3C32">
        <w:rPr>
          <w:rFonts w:ascii="宋体" w:hAnsi="宋体" w:hint="eastAsia"/>
        </w:rPr>
        <w:t>借力复归</w:t>
      </w:r>
      <w:r w:rsidR="003672C7" w:rsidRPr="005E3C32">
        <w:rPr>
          <w:rFonts w:ascii="宋体" w:hAnsi="宋体" w:hint="eastAsia"/>
        </w:rPr>
        <w:t>”作用方式对于</w:t>
      </w:r>
      <w:r w:rsidRPr="005E3C32">
        <w:rPr>
          <w:rFonts w:ascii="宋体" w:hAnsi="宋体" w:hint="eastAsia"/>
        </w:rPr>
        <w:t>主体</w:t>
      </w:r>
      <w:r w:rsidR="003672C7" w:rsidRPr="005E3C32">
        <w:rPr>
          <w:rFonts w:ascii="宋体" w:hAnsi="宋体" w:hint="eastAsia"/>
        </w:rPr>
        <w:t>并没有加以直接的、显著的干涉，而是加以引导或是排除负面影响，这也是被</w:t>
      </w:r>
      <w:r w:rsidRPr="005E3C32">
        <w:rPr>
          <w:rFonts w:ascii="宋体" w:hAnsi="宋体" w:hint="eastAsia"/>
        </w:rPr>
        <w:t>主体</w:t>
      </w:r>
      <w:r w:rsidR="003672C7" w:rsidRPr="005E3C32">
        <w:rPr>
          <w:rFonts w:ascii="宋体" w:hAnsi="宋体" w:hint="eastAsia"/>
        </w:rPr>
        <w:t>“自然”所接受的。</w:t>
      </w:r>
    </w:p>
    <w:p w14:paraId="2994007C" w14:textId="2CE02506" w:rsidR="00940DB2" w:rsidRPr="005E3C32" w:rsidRDefault="00940DB2" w:rsidP="00D146F0">
      <w:pPr>
        <w:pStyle w:val="1"/>
      </w:pPr>
      <w:bookmarkStart w:id="6" w:name="_Ref38827851"/>
      <w:r w:rsidRPr="005E3C32">
        <w:rPr>
          <w:rFonts w:hint="eastAsia"/>
        </w:rPr>
        <w:t>六、小结</w:t>
      </w:r>
      <w:bookmarkEnd w:id="6"/>
    </w:p>
    <w:p w14:paraId="0A1B35D0" w14:textId="4632426F" w:rsidR="00940DB2" w:rsidRPr="005E3C32" w:rsidRDefault="00940DB2" w:rsidP="002D30B3">
      <w:pPr>
        <w:ind w:firstLineChars="200" w:firstLine="480"/>
        <w:rPr>
          <w:rFonts w:ascii="宋体" w:hAnsi="宋体"/>
        </w:rPr>
      </w:pPr>
      <w:r w:rsidRPr="005E3C32">
        <w:rPr>
          <w:rFonts w:ascii="宋体" w:hAnsi="宋体" w:hint="eastAsia"/>
        </w:rPr>
        <w:t>“辅”“镇”“挫”“解”这些作用方式与“自然”的反干涉意义并不矛盾，它们的方式是间接柔和的，</w:t>
      </w:r>
      <w:r w:rsidR="00706783" w:rsidRPr="005E3C32">
        <w:rPr>
          <w:rFonts w:ascii="宋体" w:hAnsi="宋体" w:hint="eastAsia"/>
        </w:rPr>
        <w:t>主体</w:t>
      </w:r>
      <w:r w:rsidRPr="005E3C32">
        <w:rPr>
          <w:rFonts w:ascii="宋体" w:hAnsi="宋体" w:hint="eastAsia"/>
        </w:rPr>
        <w:t>得益于它们作用的结果，避免了外界的一部分影响，在受到影响时及时</w:t>
      </w:r>
      <w:r w:rsidR="00F60B9E" w:rsidRPr="005E3C32">
        <w:rPr>
          <w:rFonts w:ascii="宋体" w:hAnsi="宋体" w:hint="eastAsia"/>
        </w:rPr>
        <w:t>复归</w:t>
      </w:r>
      <w:r w:rsidRPr="005E3C32">
        <w:rPr>
          <w:rFonts w:ascii="宋体" w:hAnsi="宋体" w:hint="eastAsia"/>
        </w:rPr>
        <w:t>，使自己不至于偏离自化的发展路径，</w:t>
      </w:r>
      <w:r w:rsidR="00077410" w:rsidRPr="005E3C32">
        <w:rPr>
          <w:rFonts w:ascii="宋体" w:hAnsi="宋体" w:hint="eastAsia"/>
        </w:rPr>
        <w:t>保留了</w:t>
      </w:r>
      <w:r w:rsidRPr="005E3C32">
        <w:rPr>
          <w:rFonts w:ascii="宋体" w:hAnsi="宋体" w:hint="eastAsia"/>
        </w:rPr>
        <w:t>实现自我成就的希望。</w:t>
      </w:r>
      <w:r w:rsidR="00EB56B7" w:rsidRPr="005E3C32">
        <w:rPr>
          <w:rFonts w:ascii="宋体" w:hAnsi="宋体" w:hint="eastAsia"/>
        </w:rPr>
        <w:t>“</w:t>
      </w:r>
      <w:r w:rsidR="00F60B9E" w:rsidRPr="005E3C32">
        <w:rPr>
          <w:rFonts w:ascii="宋体" w:hAnsi="宋体" w:hint="eastAsia"/>
        </w:rPr>
        <w:t>借力复归</w:t>
      </w:r>
      <w:r w:rsidR="00EB56B7" w:rsidRPr="005E3C32">
        <w:rPr>
          <w:rFonts w:ascii="宋体" w:hAnsi="宋体" w:hint="eastAsia"/>
        </w:rPr>
        <w:t>”和反干涉之间的张力，其实是主体复归自然，回归本真状态的要求所导致</w:t>
      </w:r>
      <w:r w:rsidR="00640035" w:rsidRPr="005E3C32">
        <w:rPr>
          <w:rFonts w:ascii="宋体" w:hAnsi="宋体" w:hint="eastAsia"/>
        </w:rPr>
        <w:t>，在老子思想中，明显表现的是“一方无为而一方自然”，但其深层的动因是“一方要求自然，所以一方被要求无为”。</w:t>
      </w:r>
      <w:r w:rsidRPr="005E3C32">
        <w:rPr>
          <w:rFonts w:ascii="宋体" w:hAnsi="宋体" w:hint="eastAsia"/>
        </w:rPr>
        <w:t>“</w:t>
      </w:r>
      <w:r w:rsidR="00F60B9E" w:rsidRPr="005E3C32">
        <w:rPr>
          <w:rFonts w:ascii="宋体" w:hAnsi="宋体" w:hint="eastAsia"/>
        </w:rPr>
        <w:t>借力复归</w:t>
      </w:r>
      <w:r w:rsidRPr="005E3C32">
        <w:rPr>
          <w:rFonts w:ascii="宋体" w:hAnsi="宋体" w:hint="eastAsia"/>
        </w:rPr>
        <w:t>”的作用一直存在于道家思想谱系之中，其和“自然”的这种张力一直存在发展下去，在庄子思想中有“顺物自然，而无容私焉”，他主张比老子更加不主动和更加轻柔的作用方式，顺应万物的作为，将“</w:t>
      </w:r>
      <w:r w:rsidR="00F60B9E" w:rsidRPr="005E3C32">
        <w:rPr>
          <w:rFonts w:ascii="宋体" w:hAnsi="宋体" w:hint="eastAsia"/>
        </w:rPr>
        <w:t>复归</w:t>
      </w:r>
      <w:r w:rsidRPr="005E3C32">
        <w:rPr>
          <w:rFonts w:ascii="宋体" w:hAnsi="宋体" w:hint="eastAsia"/>
        </w:rPr>
        <w:t>”的把握完全交给了</w:t>
      </w:r>
      <w:r w:rsidR="00706783" w:rsidRPr="005E3C32">
        <w:rPr>
          <w:rFonts w:ascii="宋体" w:hAnsi="宋体" w:hint="eastAsia"/>
        </w:rPr>
        <w:t>主体</w:t>
      </w:r>
      <w:r w:rsidRPr="005E3C32">
        <w:rPr>
          <w:rFonts w:ascii="宋体" w:hAnsi="宋体" w:hint="eastAsia"/>
        </w:rPr>
        <w:t>；在郭象那里发展为“故有待无待</w:t>
      </w:r>
      <w:r w:rsidRPr="005E3C32">
        <w:rPr>
          <w:rFonts w:ascii="宋体" w:hAnsi="宋体"/>
        </w:rPr>
        <w:t>, 吾所不能齐也”，他对作用方式又做了一</w:t>
      </w:r>
      <w:r w:rsidRPr="005E3C32">
        <w:rPr>
          <w:rFonts w:ascii="宋体" w:hAnsi="宋体" w:hint="eastAsia"/>
        </w:rPr>
        <w:t>定的支持，认为有待无待不需要分辨</w:t>
      </w:r>
      <w:r w:rsidRPr="005E3C32">
        <w:rPr>
          <w:rFonts w:ascii="宋体" w:hAnsi="宋体"/>
        </w:rPr>
        <w:t>,无论作用的方式如何、力度如何，能够达到各安其性的结果，就是逍遥。但总的来说，对于</w:t>
      </w:r>
      <w:r w:rsidR="00706783" w:rsidRPr="005E3C32">
        <w:rPr>
          <w:rFonts w:ascii="宋体" w:hAnsi="宋体"/>
        </w:rPr>
        <w:t>主体</w:t>
      </w:r>
      <w:r w:rsidRPr="005E3C32">
        <w:rPr>
          <w:rFonts w:ascii="宋体" w:hAnsi="宋体"/>
        </w:rPr>
        <w:t>，“</w:t>
      </w:r>
      <w:r w:rsidR="00F60B9E" w:rsidRPr="005E3C32">
        <w:rPr>
          <w:rFonts w:ascii="宋体" w:hAnsi="宋体"/>
        </w:rPr>
        <w:t>借力复归</w:t>
      </w:r>
      <w:r w:rsidRPr="005E3C32">
        <w:rPr>
          <w:rFonts w:ascii="宋体" w:hAnsi="宋体"/>
        </w:rPr>
        <w:t>”的实用效果并不理想，社会的矛盾、差别都是客观存在的，欲望也是因其产生的，老子试图</w:t>
      </w:r>
      <w:r w:rsidR="00E13952" w:rsidRPr="005E3C32">
        <w:rPr>
          <w:rFonts w:ascii="宋体" w:hAnsi="宋体" w:hint="eastAsia"/>
        </w:rPr>
        <w:t>借助外力</w:t>
      </w:r>
      <w:r w:rsidRPr="005E3C32">
        <w:rPr>
          <w:rFonts w:ascii="宋体" w:hAnsi="宋体"/>
        </w:rPr>
        <w:t>从主观上消解这些差异是不太可能的，那种无差异的绝对均平的状态是难以达到的。因此，“</w:t>
      </w:r>
      <w:r w:rsidR="00F60B9E" w:rsidRPr="005E3C32">
        <w:rPr>
          <w:rFonts w:ascii="宋体" w:hAnsi="宋体"/>
        </w:rPr>
        <w:t>借力复归</w:t>
      </w:r>
      <w:r w:rsidRPr="005E3C32">
        <w:rPr>
          <w:rFonts w:ascii="宋体" w:hAnsi="宋体"/>
        </w:rPr>
        <w:t>”只能作为一种道德上的修养，一种对美好社会的追求，在政治实践中只能作为</w:t>
      </w:r>
      <w:r w:rsidR="00A06DF1" w:rsidRPr="005E3C32">
        <w:rPr>
          <w:rFonts w:ascii="宋体" w:hAnsi="宋体" w:hint="eastAsia"/>
        </w:rPr>
        <w:t>不可触及的</w:t>
      </w:r>
      <w:r w:rsidRPr="005E3C32">
        <w:rPr>
          <w:rFonts w:ascii="宋体" w:hAnsi="宋体"/>
        </w:rPr>
        <w:t>理想，如同老子想象的“安其居，乐其俗，甘其食，美其服”的和谐社会一样。</w:t>
      </w:r>
    </w:p>
    <w:p w14:paraId="2B6A1B85" w14:textId="6400D5AD" w:rsidR="0008303A" w:rsidRPr="005E3C32" w:rsidRDefault="0008303A" w:rsidP="002D30B3">
      <w:pPr>
        <w:ind w:firstLineChars="200" w:firstLine="480"/>
        <w:rPr>
          <w:rFonts w:ascii="宋体" w:hAnsi="宋体"/>
        </w:rPr>
      </w:pPr>
      <w:r w:rsidRPr="005E3C32">
        <w:rPr>
          <w:rFonts w:ascii="宋体" w:hAnsi="宋体"/>
        </w:rPr>
        <w:br w:type="page"/>
      </w:r>
    </w:p>
    <w:p w14:paraId="17364239" w14:textId="77777777" w:rsidR="00940DB2" w:rsidRPr="005E3C32" w:rsidRDefault="00940DB2" w:rsidP="00D146F0">
      <w:pPr>
        <w:pStyle w:val="1"/>
      </w:pPr>
      <w:bookmarkStart w:id="7" w:name="_Ref38827928"/>
      <w:r w:rsidRPr="005E3C32">
        <w:rPr>
          <w:rFonts w:hint="eastAsia"/>
        </w:rPr>
        <w:lastRenderedPageBreak/>
        <w:t>参考文献</w:t>
      </w:r>
      <w:bookmarkEnd w:id="7"/>
    </w:p>
    <w:p w14:paraId="179746CC" w14:textId="77777777" w:rsidR="00940DB2" w:rsidRPr="005E3C32" w:rsidRDefault="00940DB2" w:rsidP="00473368">
      <w:pPr>
        <w:spacing w:before="100" w:beforeAutospacing="1" w:after="100" w:afterAutospacing="1"/>
        <w:jc w:val="left"/>
        <w:rPr>
          <w:rFonts w:ascii="黑体" w:eastAsia="黑体" w:hAnsi="黑体"/>
          <w:szCs w:val="24"/>
        </w:rPr>
      </w:pPr>
      <w:r w:rsidRPr="005E3C32">
        <w:rPr>
          <w:rFonts w:ascii="黑体" w:eastAsia="黑体" w:hAnsi="黑体" w:hint="eastAsia"/>
          <w:szCs w:val="24"/>
        </w:rPr>
        <w:t>古籍（含出土文献）：</w:t>
      </w:r>
    </w:p>
    <w:p w14:paraId="2183BB88" w14:textId="77777777" w:rsidR="00940DB2" w:rsidRPr="005E3C32" w:rsidRDefault="00940DB2" w:rsidP="00473368">
      <w:pPr>
        <w:jc w:val="left"/>
        <w:rPr>
          <w:rFonts w:ascii="宋体" w:hAnsi="宋体"/>
        </w:rPr>
      </w:pPr>
      <w:r w:rsidRPr="005E3C32">
        <w:rPr>
          <w:rFonts w:ascii="宋体" w:hAnsi="宋体"/>
        </w:rPr>
        <w:t>[1]</w:t>
      </w:r>
      <w:r w:rsidRPr="005E3C32">
        <w:rPr>
          <w:rFonts w:ascii="宋体" w:hAnsi="宋体"/>
        </w:rPr>
        <w:tab/>
        <w:t xml:space="preserve"> </w:t>
      </w:r>
      <w:r w:rsidRPr="005E3C32">
        <w:rPr>
          <w:rFonts w:ascii="宋体" w:hAnsi="宋体" w:hint="eastAsia"/>
        </w:rPr>
        <w:t>【魏】</w:t>
      </w:r>
      <w:r w:rsidRPr="005E3C32">
        <w:rPr>
          <w:rFonts w:ascii="宋体" w:hAnsi="宋体"/>
        </w:rPr>
        <w:t>王弼</w:t>
      </w:r>
      <w:r w:rsidRPr="005E3C32">
        <w:rPr>
          <w:rFonts w:ascii="宋体" w:hAnsi="宋体" w:hint="eastAsia"/>
        </w:rPr>
        <w:t xml:space="preserve"> 注，楼宇烈 校释</w:t>
      </w:r>
      <w:r w:rsidRPr="005E3C32">
        <w:rPr>
          <w:rFonts w:ascii="宋体" w:hAnsi="宋体"/>
        </w:rPr>
        <w:t>.老子道德经注.北京：中华书局</w:t>
      </w:r>
      <w:r w:rsidRPr="005E3C32">
        <w:rPr>
          <w:rFonts w:ascii="宋体" w:hAnsi="宋体" w:hint="eastAsia"/>
        </w:rPr>
        <w:t>，</w:t>
      </w:r>
      <w:r w:rsidRPr="005E3C32">
        <w:rPr>
          <w:rFonts w:ascii="宋体" w:hAnsi="宋体"/>
        </w:rPr>
        <w:t>2011.</w:t>
      </w:r>
    </w:p>
    <w:p w14:paraId="55BE0574" w14:textId="77777777" w:rsidR="00940DB2" w:rsidRPr="005E3C32" w:rsidRDefault="00940DB2" w:rsidP="00473368">
      <w:pPr>
        <w:jc w:val="left"/>
        <w:rPr>
          <w:rFonts w:ascii="宋体" w:hAnsi="宋体"/>
        </w:rPr>
      </w:pPr>
      <w:r w:rsidRPr="005E3C32">
        <w:rPr>
          <w:rFonts w:ascii="宋体" w:hAnsi="宋体"/>
        </w:rPr>
        <w:t xml:space="preserve">[2]  </w:t>
      </w:r>
      <w:proofErr w:type="gramStart"/>
      <w:r w:rsidRPr="005E3C32">
        <w:rPr>
          <w:rFonts w:ascii="宋体" w:hAnsi="宋体" w:hint="eastAsia"/>
        </w:rPr>
        <w:t>王卡</w:t>
      </w:r>
      <w:proofErr w:type="gramEnd"/>
      <w:r w:rsidRPr="005E3C32">
        <w:rPr>
          <w:rFonts w:ascii="宋体" w:hAnsi="宋体" w:hint="eastAsia"/>
        </w:rPr>
        <w:t xml:space="preserve"> 点校</w:t>
      </w:r>
      <w:r w:rsidRPr="005E3C32">
        <w:rPr>
          <w:rFonts w:ascii="宋体" w:hAnsi="宋体"/>
        </w:rPr>
        <w:t>.老子道德经河上公章句.北京：中华书局</w:t>
      </w:r>
      <w:r w:rsidRPr="005E3C32">
        <w:rPr>
          <w:rFonts w:ascii="宋体" w:hAnsi="宋体" w:hint="eastAsia"/>
        </w:rPr>
        <w:t>，</w:t>
      </w:r>
      <w:r w:rsidRPr="005E3C32">
        <w:rPr>
          <w:rFonts w:ascii="宋体" w:hAnsi="宋体"/>
        </w:rPr>
        <w:t>1993.</w:t>
      </w:r>
    </w:p>
    <w:p w14:paraId="75E4240E" w14:textId="77777777" w:rsidR="00940DB2" w:rsidRPr="005E3C32" w:rsidRDefault="00940DB2" w:rsidP="00473368">
      <w:pPr>
        <w:jc w:val="left"/>
        <w:rPr>
          <w:rFonts w:ascii="宋体" w:hAnsi="宋体"/>
        </w:rPr>
      </w:pPr>
      <w:r w:rsidRPr="005E3C32">
        <w:rPr>
          <w:rFonts w:ascii="宋体" w:hAnsi="宋体"/>
        </w:rPr>
        <w:t>[</w:t>
      </w:r>
      <w:r w:rsidRPr="005E3C32">
        <w:rPr>
          <w:rFonts w:ascii="宋体" w:hAnsi="宋体" w:hint="eastAsia"/>
        </w:rPr>
        <w:t>3</w:t>
      </w:r>
      <w:r w:rsidRPr="005E3C32">
        <w:rPr>
          <w:rFonts w:ascii="宋体" w:hAnsi="宋体"/>
        </w:rPr>
        <w:t xml:space="preserve">]  </w:t>
      </w:r>
      <w:proofErr w:type="gramStart"/>
      <w:r w:rsidRPr="005E3C32">
        <w:rPr>
          <w:rFonts w:ascii="宋体" w:hAnsi="宋体"/>
        </w:rPr>
        <w:t>荆</w:t>
      </w:r>
      <w:proofErr w:type="gramEnd"/>
      <w:r w:rsidRPr="005E3C32">
        <w:rPr>
          <w:rFonts w:ascii="宋体" w:hAnsi="宋体"/>
        </w:rPr>
        <w:t>门市博物馆</w:t>
      </w:r>
      <w:r w:rsidRPr="005E3C32">
        <w:rPr>
          <w:rFonts w:ascii="宋体" w:hAnsi="宋体" w:hint="eastAsia"/>
        </w:rPr>
        <w:t xml:space="preserve"> 编</w:t>
      </w:r>
      <w:r w:rsidRPr="005E3C32">
        <w:rPr>
          <w:rFonts w:ascii="宋体" w:hAnsi="宋体"/>
        </w:rPr>
        <w:t>.</w:t>
      </w:r>
      <w:proofErr w:type="gramStart"/>
      <w:r w:rsidRPr="005E3C32">
        <w:rPr>
          <w:rFonts w:ascii="宋体" w:hAnsi="宋体"/>
        </w:rPr>
        <w:t>郭</w:t>
      </w:r>
      <w:proofErr w:type="gramEnd"/>
      <w:r w:rsidRPr="005E3C32">
        <w:rPr>
          <w:rFonts w:ascii="宋体" w:hAnsi="宋体"/>
        </w:rPr>
        <w:t>店楚墓竹简.北京：文物出版社</w:t>
      </w:r>
      <w:r w:rsidRPr="005E3C32">
        <w:rPr>
          <w:rFonts w:ascii="宋体" w:hAnsi="宋体" w:hint="eastAsia"/>
        </w:rPr>
        <w:t>，2016</w:t>
      </w:r>
      <w:r w:rsidRPr="005E3C32">
        <w:rPr>
          <w:rFonts w:ascii="宋体" w:hAnsi="宋体"/>
        </w:rPr>
        <w:t>.</w:t>
      </w:r>
    </w:p>
    <w:p w14:paraId="4C482306" w14:textId="77777777" w:rsidR="00940DB2" w:rsidRPr="005E3C32" w:rsidRDefault="00940DB2" w:rsidP="00473368">
      <w:pPr>
        <w:jc w:val="left"/>
        <w:rPr>
          <w:rFonts w:ascii="宋体" w:hAnsi="宋体"/>
        </w:rPr>
      </w:pPr>
      <w:r w:rsidRPr="005E3C32">
        <w:rPr>
          <w:rFonts w:ascii="宋体" w:hAnsi="宋体" w:hint="eastAsia"/>
        </w:rPr>
        <w:t>[4</w:t>
      </w:r>
      <w:r w:rsidRPr="005E3C32">
        <w:rPr>
          <w:rFonts w:ascii="宋体" w:hAnsi="宋体"/>
        </w:rPr>
        <w:t xml:space="preserve">]  </w:t>
      </w:r>
      <w:r w:rsidRPr="005E3C32">
        <w:rPr>
          <w:rFonts w:ascii="宋体" w:hAnsi="宋体" w:hint="eastAsia"/>
        </w:rPr>
        <w:t>高明 撰.帛书老子校注.</w:t>
      </w:r>
      <w:r w:rsidRPr="005E3C32">
        <w:rPr>
          <w:rFonts w:hint="eastAsia"/>
        </w:rPr>
        <w:t xml:space="preserve"> </w:t>
      </w:r>
      <w:r w:rsidRPr="005E3C32">
        <w:rPr>
          <w:rFonts w:ascii="宋体" w:hAnsi="宋体" w:hint="eastAsia"/>
        </w:rPr>
        <w:t>北京</w:t>
      </w:r>
      <w:r w:rsidRPr="005E3C32">
        <w:rPr>
          <w:rFonts w:ascii="宋体" w:hAnsi="宋体"/>
        </w:rPr>
        <w:t xml:space="preserve"> : 中华书局, 1996.</w:t>
      </w:r>
    </w:p>
    <w:p w14:paraId="0674736D" w14:textId="77777777" w:rsidR="00940DB2" w:rsidRPr="005E3C32" w:rsidRDefault="00940DB2" w:rsidP="00473368">
      <w:pPr>
        <w:jc w:val="left"/>
        <w:rPr>
          <w:rFonts w:ascii="宋体" w:hAnsi="宋体"/>
        </w:rPr>
      </w:pPr>
      <w:r w:rsidRPr="005E3C32">
        <w:rPr>
          <w:rFonts w:ascii="宋体" w:hAnsi="宋体" w:hint="eastAsia"/>
        </w:rPr>
        <w:t>[5</w:t>
      </w:r>
      <w:r w:rsidRPr="005E3C32">
        <w:rPr>
          <w:rFonts w:ascii="宋体" w:hAnsi="宋体"/>
        </w:rPr>
        <w:t xml:space="preserve">]  </w:t>
      </w:r>
      <w:r w:rsidRPr="005E3C32">
        <w:rPr>
          <w:rFonts w:ascii="宋体" w:hAnsi="宋体" w:hint="eastAsia"/>
        </w:rPr>
        <w:t>【唐】</w:t>
      </w:r>
      <w:r w:rsidRPr="005E3C32">
        <w:rPr>
          <w:rFonts w:ascii="宋体" w:hAnsi="宋体"/>
        </w:rPr>
        <w:t>傅奕</w:t>
      </w:r>
      <w:r w:rsidRPr="005E3C32">
        <w:rPr>
          <w:rFonts w:ascii="宋体" w:hAnsi="宋体" w:hint="eastAsia"/>
        </w:rPr>
        <w:t xml:space="preserve"> </w:t>
      </w:r>
      <w:r w:rsidRPr="005E3C32">
        <w:rPr>
          <w:rFonts w:ascii="宋体" w:hAnsi="宋体"/>
        </w:rPr>
        <w:t>校订.道德经古本篇二卷</w:t>
      </w:r>
      <w:r w:rsidRPr="005E3C32">
        <w:rPr>
          <w:rFonts w:ascii="宋体" w:hAnsi="宋体" w:hint="eastAsia"/>
        </w:rPr>
        <w:t>.</w:t>
      </w:r>
      <w:r w:rsidRPr="005E3C32">
        <w:rPr>
          <w:rFonts w:hint="eastAsia"/>
        </w:rPr>
        <w:t xml:space="preserve"> </w:t>
      </w:r>
      <w:r w:rsidRPr="005E3C32">
        <w:rPr>
          <w:rFonts w:ascii="宋体" w:hAnsi="宋体" w:hint="eastAsia"/>
        </w:rPr>
        <w:t>北京：</w:t>
      </w:r>
      <w:r w:rsidRPr="005E3C32">
        <w:rPr>
          <w:rFonts w:ascii="宋体" w:hAnsi="宋体"/>
        </w:rPr>
        <w:t>国家图书馆出版社, 2018.</w:t>
      </w:r>
    </w:p>
    <w:p w14:paraId="3C7CD2B2" w14:textId="77777777" w:rsidR="00940DB2" w:rsidRPr="005E3C32" w:rsidRDefault="00940DB2" w:rsidP="00473368">
      <w:pPr>
        <w:jc w:val="left"/>
        <w:rPr>
          <w:rFonts w:ascii="宋体" w:hAnsi="宋体"/>
        </w:rPr>
      </w:pPr>
      <w:r w:rsidRPr="005E3C32">
        <w:rPr>
          <w:rFonts w:ascii="宋体" w:hAnsi="宋体" w:hint="eastAsia"/>
        </w:rPr>
        <w:t>[</w:t>
      </w:r>
      <w:r w:rsidRPr="005E3C32">
        <w:rPr>
          <w:rFonts w:ascii="宋体" w:hAnsi="宋体"/>
        </w:rPr>
        <w:t>6</w:t>
      </w:r>
      <w:r w:rsidRPr="005E3C32">
        <w:rPr>
          <w:rFonts w:ascii="宋体" w:hAnsi="宋体" w:hint="eastAsia"/>
        </w:rPr>
        <w:t>]</w:t>
      </w:r>
      <w:r w:rsidRPr="005E3C32">
        <w:rPr>
          <w:rFonts w:ascii="宋体" w:hAnsi="宋体"/>
        </w:rPr>
        <w:t xml:space="preserve">  </w:t>
      </w:r>
      <w:r w:rsidRPr="005E3C32">
        <w:rPr>
          <w:rFonts w:ascii="宋体" w:hAnsi="宋体" w:hint="eastAsia"/>
        </w:rPr>
        <w:t>【</w:t>
      </w:r>
      <w:r w:rsidRPr="005E3C32">
        <w:rPr>
          <w:rFonts w:ascii="宋体" w:hAnsi="宋体"/>
        </w:rPr>
        <w:t>汉</w:t>
      </w:r>
      <w:r w:rsidRPr="005E3C32">
        <w:rPr>
          <w:rFonts w:ascii="宋体" w:hAnsi="宋体" w:hint="eastAsia"/>
        </w:rPr>
        <w:t>】</w:t>
      </w:r>
      <w:r w:rsidRPr="005E3C32">
        <w:rPr>
          <w:rFonts w:ascii="宋体" w:hAnsi="宋体"/>
        </w:rPr>
        <w:t>严遵 著</w:t>
      </w:r>
      <w:r w:rsidRPr="005E3C32">
        <w:rPr>
          <w:rFonts w:ascii="宋体" w:hAnsi="宋体" w:hint="eastAsia"/>
        </w:rPr>
        <w:t>，王德有</w:t>
      </w:r>
      <w:r w:rsidRPr="005E3C32">
        <w:rPr>
          <w:rFonts w:ascii="宋体" w:hAnsi="宋体"/>
        </w:rPr>
        <w:t xml:space="preserve"> 译注</w:t>
      </w:r>
      <w:r w:rsidRPr="005E3C32">
        <w:rPr>
          <w:rFonts w:ascii="宋体" w:hAnsi="宋体" w:hint="eastAsia"/>
        </w:rPr>
        <w:t>.老子指归译注.北京：</w:t>
      </w:r>
      <w:r w:rsidRPr="005E3C32">
        <w:rPr>
          <w:rFonts w:ascii="宋体" w:hAnsi="宋体"/>
        </w:rPr>
        <w:t>商务印书馆</w:t>
      </w:r>
      <w:r w:rsidRPr="005E3C32">
        <w:rPr>
          <w:rFonts w:ascii="宋体" w:hAnsi="宋体" w:hint="eastAsia"/>
        </w:rPr>
        <w:t>，</w:t>
      </w:r>
      <w:r w:rsidRPr="005E3C32">
        <w:rPr>
          <w:rFonts w:ascii="宋体" w:hAnsi="宋体"/>
        </w:rPr>
        <w:t>2004.</w:t>
      </w:r>
    </w:p>
    <w:p w14:paraId="1BABD60D" w14:textId="77777777" w:rsidR="00940DB2" w:rsidRPr="005E3C32" w:rsidRDefault="00940DB2" w:rsidP="00473368">
      <w:pPr>
        <w:jc w:val="left"/>
        <w:rPr>
          <w:rFonts w:ascii="宋体" w:hAnsi="宋体"/>
        </w:rPr>
      </w:pPr>
      <w:r w:rsidRPr="005E3C32">
        <w:rPr>
          <w:rFonts w:ascii="宋体" w:hAnsi="宋体"/>
        </w:rPr>
        <w:t xml:space="preserve">[7]  </w:t>
      </w:r>
      <w:r w:rsidRPr="005E3C32">
        <w:rPr>
          <w:rFonts w:ascii="宋体" w:hAnsi="宋体" w:hint="eastAsia"/>
        </w:rPr>
        <w:t>韩魏 编.北京大学西汉竹书（老子卷）.上海：上海古籍出版社，</w:t>
      </w:r>
      <w:r w:rsidRPr="005E3C32">
        <w:rPr>
          <w:rFonts w:ascii="宋体" w:hAnsi="宋体"/>
        </w:rPr>
        <w:t>201</w:t>
      </w:r>
      <w:r w:rsidRPr="005E3C32">
        <w:rPr>
          <w:rFonts w:ascii="宋体" w:hAnsi="宋体" w:hint="eastAsia"/>
        </w:rPr>
        <w:t>2</w:t>
      </w:r>
      <w:r w:rsidRPr="005E3C32">
        <w:rPr>
          <w:rFonts w:ascii="宋体" w:hAnsi="宋体"/>
        </w:rPr>
        <w:t>.</w:t>
      </w:r>
    </w:p>
    <w:p w14:paraId="2A3F6CF7" w14:textId="77777777" w:rsidR="00940DB2" w:rsidRPr="005E3C32" w:rsidRDefault="00940DB2" w:rsidP="00940DB2">
      <w:pPr>
        <w:ind w:left="600" w:hangingChars="250" w:hanging="600"/>
        <w:jc w:val="left"/>
        <w:rPr>
          <w:rFonts w:ascii="宋体" w:hAnsi="宋体"/>
        </w:rPr>
      </w:pPr>
      <w:r w:rsidRPr="005E3C32">
        <w:rPr>
          <w:rFonts w:ascii="宋体" w:hAnsi="宋体"/>
        </w:rPr>
        <w:t xml:space="preserve">[8]  </w:t>
      </w:r>
      <w:r w:rsidRPr="005E3C32">
        <w:rPr>
          <w:rFonts w:ascii="宋体" w:hAnsi="宋体" w:hint="eastAsia"/>
        </w:rPr>
        <w:t>【晋】</w:t>
      </w:r>
      <w:r w:rsidRPr="005E3C32">
        <w:rPr>
          <w:rFonts w:ascii="宋体" w:hAnsi="宋体"/>
        </w:rPr>
        <w:t>郭象 注</w:t>
      </w:r>
      <w:r w:rsidRPr="005E3C32">
        <w:rPr>
          <w:rFonts w:ascii="宋体" w:hAnsi="宋体" w:hint="eastAsia"/>
        </w:rPr>
        <w:t>，</w:t>
      </w:r>
      <w:proofErr w:type="gramStart"/>
      <w:r w:rsidRPr="005E3C32">
        <w:rPr>
          <w:rFonts w:ascii="宋体" w:hAnsi="宋体" w:hint="eastAsia"/>
        </w:rPr>
        <w:t>【唐】</w:t>
      </w:r>
      <w:r w:rsidRPr="005E3C32">
        <w:rPr>
          <w:rFonts w:ascii="宋体" w:hAnsi="宋体"/>
        </w:rPr>
        <w:t>成玄英</w:t>
      </w:r>
      <w:proofErr w:type="gramEnd"/>
      <w:r w:rsidRPr="005E3C32">
        <w:rPr>
          <w:rFonts w:ascii="宋体" w:hAnsi="宋体"/>
        </w:rPr>
        <w:t xml:space="preserve"> 疏</w:t>
      </w:r>
      <w:r w:rsidRPr="005E3C32">
        <w:rPr>
          <w:rFonts w:ascii="宋体" w:hAnsi="宋体" w:hint="eastAsia"/>
        </w:rPr>
        <w:t>，曹</w:t>
      </w:r>
      <w:proofErr w:type="gramStart"/>
      <w:r w:rsidRPr="005E3C32">
        <w:rPr>
          <w:rFonts w:ascii="宋体" w:hAnsi="宋体" w:hint="eastAsia"/>
        </w:rPr>
        <w:t>础</w:t>
      </w:r>
      <w:proofErr w:type="gramEnd"/>
      <w:r w:rsidRPr="005E3C32">
        <w:rPr>
          <w:rFonts w:ascii="宋体" w:hAnsi="宋体" w:hint="eastAsia"/>
        </w:rPr>
        <w:t>基</w:t>
      </w:r>
      <w:r w:rsidRPr="005E3C32">
        <w:rPr>
          <w:rFonts w:ascii="宋体" w:hAnsi="宋体"/>
        </w:rPr>
        <w:t xml:space="preserve"> </w:t>
      </w:r>
      <w:r w:rsidRPr="005E3C32">
        <w:rPr>
          <w:rFonts w:ascii="宋体" w:hAnsi="宋体" w:hint="eastAsia"/>
        </w:rPr>
        <w:t>整理，</w:t>
      </w:r>
      <w:r w:rsidRPr="005E3C32">
        <w:rPr>
          <w:rFonts w:ascii="宋体" w:hAnsi="宋体"/>
        </w:rPr>
        <w:t>黄兰发 整理.庄子注疏.北京：中华</w:t>
      </w:r>
      <w:r w:rsidRPr="005E3C32">
        <w:rPr>
          <w:rFonts w:ascii="宋体" w:hAnsi="宋体" w:hint="eastAsia"/>
        </w:rPr>
        <w:t>书</w:t>
      </w:r>
      <w:r w:rsidRPr="005E3C32">
        <w:rPr>
          <w:rFonts w:ascii="宋体" w:hAnsi="宋体"/>
        </w:rPr>
        <w:t>局</w:t>
      </w:r>
      <w:r w:rsidRPr="005E3C32">
        <w:rPr>
          <w:rFonts w:ascii="宋体" w:hAnsi="宋体" w:hint="eastAsia"/>
        </w:rPr>
        <w:t>，</w:t>
      </w:r>
      <w:r w:rsidRPr="005E3C32">
        <w:rPr>
          <w:rFonts w:ascii="宋体" w:hAnsi="宋体"/>
        </w:rPr>
        <w:t>2011.</w:t>
      </w:r>
    </w:p>
    <w:p w14:paraId="5E441B11" w14:textId="77777777" w:rsidR="00940DB2" w:rsidRPr="005E3C32" w:rsidRDefault="00940DB2" w:rsidP="00473368">
      <w:pPr>
        <w:spacing w:before="100" w:beforeAutospacing="1" w:after="100" w:afterAutospacing="1"/>
        <w:jc w:val="left"/>
        <w:rPr>
          <w:rFonts w:ascii="黑体" w:eastAsia="黑体" w:hAnsi="黑体"/>
          <w:szCs w:val="24"/>
        </w:rPr>
      </w:pPr>
      <w:r w:rsidRPr="005E3C32">
        <w:rPr>
          <w:rFonts w:ascii="黑体" w:eastAsia="黑体" w:hAnsi="黑体" w:hint="eastAsia"/>
          <w:szCs w:val="24"/>
        </w:rPr>
        <w:t>专著</w:t>
      </w:r>
    </w:p>
    <w:p w14:paraId="75CF451F" w14:textId="77777777" w:rsidR="00940DB2" w:rsidRPr="005E3C32" w:rsidRDefault="00940DB2" w:rsidP="00473368">
      <w:pPr>
        <w:ind w:left="600" w:hangingChars="250" w:hanging="600"/>
        <w:jc w:val="left"/>
        <w:rPr>
          <w:rFonts w:ascii="宋体" w:hAnsi="宋体"/>
        </w:rPr>
      </w:pPr>
      <w:r w:rsidRPr="005E3C32">
        <w:rPr>
          <w:rFonts w:ascii="宋体" w:hAnsi="宋体" w:hint="eastAsia"/>
        </w:rPr>
        <w:t>[</w:t>
      </w:r>
      <w:r w:rsidRPr="005E3C32">
        <w:rPr>
          <w:rFonts w:ascii="宋体" w:hAnsi="宋体"/>
        </w:rPr>
        <w:t xml:space="preserve">1]  </w:t>
      </w:r>
      <w:r w:rsidRPr="005E3C32">
        <w:rPr>
          <w:rFonts w:ascii="宋体" w:hAnsi="宋体" w:hint="eastAsia"/>
        </w:rPr>
        <w:t>王中江.根源、制度和秩序：从老子到黄老.北京：中国人民大学出版社，</w:t>
      </w:r>
      <w:r w:rsidRPr="005E3C32">
        <w:rPr>
          <w:rFonts w:ascii="宋体" w:hAnsi="宋体"/>
        </w:rPr>
        <w:t>2018.</w:t>
      </w:r>
    </w:p>
    <w:p w14:paraId="2B9BB052" w14:textId="77777777" w:rsidR="00940DB2" w:rsidRPr="005E3C32" w:rsidRDefault="00940DB2" w:rsidP="00940DB2">
      <w:pPr>
        <w:ind w:left="600" w:hangingChars="250" w:hanging="600"/>
        <w:jc w:val="left"/>
        <w:rPr>
          <w:rFonts w:ascii="宋体" w:hAnsi="宋体"/>
        </w:rPr>
      </w:pPr>
      <w:r w:rsidRPr="005E3C32">
        <w:rPr>
          <w:rFonts w:ascii="宋体" w:hAnsi="宋体" w:hint="eastAsia"/>
        </w:rPr>
        <w:t>[</w:t>
      </w:r>
      <w:r w:rsidRPr="005E3C32">
        <w:rPr>
          <w:rFonts w:ascii="宋体" w:hAnsi="宋体"/>
        </w:rPr>
        <w:t xml:space="preserve">2]  </w:t>
      </w:r>
      <w:r w:rsidRPr="005E3C32">
        <w:rPr>
          <w:rFonts w:ascii="宋体" w:hAnsi="宋体" w:hint="eastAsia"/>
        </w:rPr>
        <w:t>刘笑敢.老子古今：</w:t>
      </w:r>
      <w:r w:rsidRPr="005E3C32">
        <w:rPr>
          <w:rFonts w:ascii="宋体" w:hAnsi="宋体"/>
        </w:rPr>
        <w:t>五种对勘</w:t>
      </w:r>
      <w:proofErr w:type="gramStart"/>
      <w:r w:rsidRPr="005E3C32">
        <w:rPr>
          <w:rFonts w:ascii="宋体" w:hAnsi="宋体"/>
        </w:rPr>
        <w:t>与析评</w:t>
      </w:r>
      <w:proofErr w:type="gramEnd"/>
      <w:r w:rsidRPr="005E3C32">
        <w:rPr>
          <w:rFonts w:ascii="宋体" w:hAnsi="宋体"/>
        </w:rPr>
        <w:t>引论</w:t>
      </w:r>
      <w:r w:rsidRPr="005E3C32">
        <w:rPr>
          <w:rFonts w:ascii="宋体" w:hAnsi="宋体" w:hint="eastAsia"/>
        </w:rPr>
        <w:t>.北京：中国社会科学出版社，</w:t>
      </w:r>
      <w:r w:rsidRPr="005E3C32">
        <w:rPr>
          <w:rFonts w:ascii="宋体" w:hAnsi="宋体"/>
        </w:rPr>
        <w:t>2006.</w:t>
      </w:r>
    </w:p>
    <w:p w14:paraId="0EC80F96" w14:textId="77777777" w:rsidR="00940DB2" w:rsidRPr="005E3C32" w:rsidRDefault="00940DB2" w:rsidP="00473368">
      <w:pPr>
        <w:jc w:val="left"/>
        <w:rPr>
          <w:rFonts w:ascii="宋体" w:hAnsi="宋体"/>
        </w:rPr>
      </w:pPr>
      <w:r w:rsidRPr="005E3C32">
        <w:rPr>
          <w:rFonts w:ascii="宋体" w:hAnsi="宋体" w:hint="eastAsia"/>
        </w:rPr>
        <w:t>[</w:t>
      </w:r>
      <w:r w:rsidRPr="005E3C32">
        <w:rPr>
          <w:rFonts w:ascii="宋体" w:hAnsi="宋体"/>
        </w:rPr>
        <w:t xml:space="preserve">3]  </w:t>
      </w:r>
      <w:r w:rsidRPr="005E3C32">
        <w:rPr>
          <w:rFonts w:ascii="宋体" w:hAnsi="宋体" w:hint="eastAsia"/>
        </w:rPr>
        <w:t>詹剑峰.老子其人其书及其论.武汉：华中师范大学出版社，</w:t>
      </w:r>
      <w:r w:rsidRPr="005E3C32">
        <w:rPr>
          <w:rFonts w:ascii="宋体" w:hAnsi="宋体"/>
        </w:rPr>
        <w:t>2006.</w:t>
      </w:r>
    </w:p>
    <w:p w14:paraId="2C0AA025" w14:textId="77777777" w:rsidR="00940DB2" w:rsidRPr="005E3C32" w:rsidRDefault="00940DB2" w:rsidP="00473368">
      <w:pPr>
        <w:jc w:val="left"/>
        <w:rPr>
          <w:rFonts w:ascii="宋体" w:hAnsi="宋体"/>
        </w:rPr>
      </w:pPr>
      <w:r w:rsidRPr="005E3C32">
        <w:rPr>
          <w:rFonts w:ascii="宋体" w:hAnsi="宋体"/>
        </w:rPr>
        <w:t>[4]  任继愈</w:t>
      </w:r>
      <w:r w:rsidRPr="005E3C32">
        <w:rPr>
          <w:rFonts w:ascii="宋体" w:hAnsi="宋体" w:hint="eastAsia"/>
        </w:rPr>
        <w:t>.</w:t>
      </w:r>
      <w:r w:rsidRPr="005E3C32">
        <w:rPr>
          <w:rFonts w:ascii="宋体" w:hAnsi="宋体"/>
        </w:rPr>
        <w:t>老子</w:t>
      </w:r>
      <w:proofErr w:type="gramStart"/>
      <w:r w:rsidRPr="005E3C32">
        <w:rPr>
          <w:rFonts w:ascii="宋体" w:hAnsi="宋体"/>
        </w:rPr>
        <w:t>绎</w:t>
      </w:r>
      <w:proofErr w:type="gramEnd"/>
      <w:r w:rsidRPr="005E3C32">
        <w:rPr>
          <w:rFonts w:ascii="宋体" w:hAnsi="宋体"/>
        </w:rPr>
        <w:t>读</w:t>
      </w:r>
      <w:r w:rsidRPr="005E3C32">
        <w:rPr>
          <w:rFonts w:ascii="宋体" w:hAnsi="宋体" w:hint="eastAsia"/>
        </w:rPr>
        <w:t>.</w:t>
      </w:r>
      <w:r w:rsidRPr="005E3C32">
        <w:rPr>
          <w:rFonts w:ascii="宋体" w:hAnsi="宋体"/>
        </w:rPr>
        <w:t>北京：北京图书馆出版社，2006.</w:t>
      </w:r>
    </w:p>
    <w:p w14:paraId="2EAE7D31" w14:textId="77777777" w:rsidR="00940DB2" w:rsidRPr="005E3C32" w:rsidRDefault="00940DB2" w:rsidP="00473368">
      <w:pPr>
        <w:jc w:val="left"/>
        <w:rPr>
          <w:rFonts w:ascii="宋体" w:hAnsi="宋体"/>
        </w:rPr>
      </w:pPr>
      <w:r w:rsidRPr="005E3C32">
        <w:rPr>
          <w:rFonts w:ascii="宋体" w:hAnsi="宋体"/>
        </w:rPr>
        <w:t>[5]  高亨</w:t>
      </w:r>
      <w:r w:rsidRPr="005E3C32">
        <w:rPr>
          <w:rFonts w:ascii="宋体" w:hAnsi="宋体" w:hint="eastAsia"/>
        </w:rPr>
        <w:t xml:space="preserve"> 著，华钟彦 校.</w:t>
      </w:r>
      <w:r w:rsidRPr="005E3C32">
        <w:rPr>
          <w:rFonts w:ascii="宋体" w:hAnsi="宋体"/>
        </w:rPr>
        <w:t>老子注译</w:t>
      </w:r>
      <w:r w:rsidRPr="005E3C32">
        <w:rPr>
          <w:rFonts w:ascii="宋体" w:hAnsi="宋体" w:hint="eastAsia"/>
        </w:rPr>
        <w:t>.</w:t>
      </w:r>
      <w:r w:rsidRPr="005E3C32">
        <w:rPr>
          <w:rFonts w:ascii="宋体" w:hAnsi="宋体"/>
        </w:rPr>
        <w:t>郑州：河南人民出版社，1980.</w:t>
      </w:r>
    </w:p>
    <w:p w14:paraId="77057ACB" w14:textId="77777777" w:rsidR="00940DB2" w:rsidRPr="005E3C32" w:rsidRDefault="00940DB2" w:rsidP="00473368">
      <w:pPr>
        <w:jc w:val="left"/>
        <w:rPr>
          <w:rFonts w:ascii="宋体" w:hAnsi="宋体"/>
        </w:rPr>
      </w:pPr>
      <w:r w:rsidRPr="005E3C32">
        <w:rPr>
          <w:rFonts w:ascii="宋体" w:hAnsi="宋体"/>
        </w:rPr>
        <w:t>[6]  朱谦之</w:t>
      </w:r>
      <w:r w:rsidRPr="005E3C32">
        <w:rPr>
          <w:rFonts w:ascii="宋体" w:hAnsi="宋体" w:hint="eastAsia"/>
        </w:rPr>
        <w:t xml:space="preserve"> 撰</w:t>
      </w:r>
      <w:r w:rsidRPr="005E3C32">
        <w:rPr>
          <w:rFonts w:ascii="宋体" w:hAnsi="宋体"/>
        </w:rPr>
        <w:t>.老子校释.北京：中华书局，1984.</w:t>
      </w:r>
    </w:p>
    <w:p w14:paraId="2844AE37" w14:textId="77777777" w:rsidR="00940DB2" w:rsidRPr="005E3C32" w:rsidRDefault="00940DB2" w:rsidP="00473368">
      <w:pPr>
        <w:jc w:val="left"/>
        <w:rPr>
          <w:rFonts w:ascii="宋体" w:hAnsi="宋体"/>
        </w:rPr>
      </w:pPr>
      <w:r w:rsidRPr="005E3C32">
        <w:rPr>
          <w:rFonts w:ascii="宋体" w:hAnsi="宋体" w:hint="eastAsia"/>
        </w:rPr>
        <w:t>[</w:t>
      </w:r>
      <w:r w:rsidRPr="005E3C32">
        <w:rPr>
          <w:rFonts w:ascii="宋体" w:hAnsi="宋体"/>
        </w:rPr>
        <w:t xml:space="preserve">7]  </w:t>
      </w:r>
      <w:r w:rsidRPr="005E3C32">
        <w:rPr>
          <w:rFonts w:ascii="宋体" w:hAnsi="宋体" w:hint="eastAsia"/>
        </w:rPr>
        <w:t>陈鼓应</w:t>
      </w:r>
      <w:r w:rsidRPr="005E3C32">
        <w:rPr>
          <w:rFonts w:ascii="宋体" w:hAnsi="宋体"/>
        </w:rPr>
        <w:t xml:space="preserve"> 注译</w:t>
      </w:r>
      <w:r w:rsidRPr="005E3C32">
        <w:rPr>
          <w:rFonts w:ascii="宋体" w:hAnsi="宋体" w:hint="eastAsia"/>
        </w:rPr>
        <w:t>.老子今注今译.北京：商务印书馆，2003</w:t>
      </w:r>
      <w:r w:rsidRPr="005E3C32">
        <w:rPr>
          <w:rFonts w:ascii="宋体" w:hAnsi="宋体"/>
        </w:rPr>
        <w:t>.</w:t>
      </w:r>
    </w:p>
    <w:p w14:paraId="6DDC402E" w14:textId="77777777" w:rsidR="00940DB2" w:rsidRPr="005E3C32" w:rsidRDefault="00940DB2" w:rsidP="00473368">
      <w:pPr>
        <w:jc w:val="left"/>
        <w:rPr>
          <w:rFonts w:ascii="宋体" w:hAnsi="宋体"/>
        </w:rPr>
      </w:pPr>
      <w:r w:rsidRPr="005E3C32">
        <w:rPr>
          <w:rFonts w:ascii="宋体" w:hAnsi="宋体" w:hint="eastAsia"/>
        </w:rPr>
        <w:t>[</w:t>
      </w:r>
      <w:r w:rsidRPr="005E3C32">
        <w:rPr>
          <w:rFonts w:ascii="宋体" w:hAnsi="宋体"/>
        </w:rPr>
        <w:t>8]  廖名春.</w:t>
      </w:r>
      <w:proofErr w:type="gramStart"/>
      <w:r w:rsidRPr="005E3C32">
        <w:rPr>
          <w:rFonts w:ascii="宋体" w:hAnsi="宋体"/>
        </w:rPr>
        <w:t>郭</w:t>
      </w:r>
      <w:proofErr w:type="gramEnd"/>
      <w:r w:rsidRPr="005E3C32">
        <w:rPr>
          <w:rFonts w:ascii="宋体" w:hAnsi="宋体"/>
        </w:rPr>
        <w:t>店楚简老子校释.北京：清华大学出版社</w:t>
      </w:r>
      <w:r w:rsidRPr="005E3C32">
        <w:rPr>
          <w:rFonts w:ascii="宋体" w:hAnsi="宋体" w:hint="eastAsia"/>
        </w:rPr>
        <w:t>，</w:t>
      </w:r>
      <w:r w:rsidRPr="005E3C32">
        <w:rPr>
          <w:rFonts w:ascii="宋体" w:hAnsi="宋体"/>
        </w:rPr>
        <w:t>2003.</w:t>
      </w:r>
    </w:p>
    <w:p w14:paraId="35971A80" w14:textId="2985B1FA" w:rsidR="00940DB2" w:rsidRPr="005E3C32" w:rsidRDefault="00940DB2" w:rsidP="00473368">
      <w:pPr>
        <w:jc w:val="left"/>
        <w:rPr>
          <w:rFonts w:ascii="宋体" w:hAnsi="宋体"/>
        </w:rPr>
      </w:pPr>
      <w:r w:rsidRPr="005E3C32">
        <w:rPr>
          <w:rFonts w:ascii="宋体" w:hAnsi="宋体" w:hint="eastAsia"/>
        </w:rPr>
        <w:t>[</w:t>
      </w:r>
      <w:r w:rsidRPr="005E3C32">
        <w:rPr>
          <w:rFonts w:ascii="宋体" w:hAnsi="宋体"/>
        </w:rPr>
        <w:t xml:space="preserve">9]  </w:t>
      </w:r>
      <w:r w:rsidRPr="005E3C32">
        <w:rPr>
          <w:rFonts w:ascii="宋体" w:hAnsi="宋体" w:hint="eastAsia"/>
        </w:rPr>
        <w:t>卢育三</w:t>
      </w:r>
      <w:r w:rsidRPr="005E3C32">
        <w:rPr>
          <w:rFonts w:ascii="宋体" w:hAnsi="宋体"/>
        </w:rPr>
        <w:t>.</w:t>
      </w:r>
      <w:r w:rsidRPr="005E3C32">
        <w:rPr>
          <w:rFonts w:ascii="宋体" w:hAnsi="宋体" w:hint="eastAsia"/>
        </w:rPr>
        <w:t>老子</w:t>
      </w:r>
      <w:r w:rsidR="00DC44AE" w:rsidRPr="005E3C32">
        <w:rPr>
          <w:rFonts w:ascii="宋体" w:hAnsi="宋体" w:hint="eastAsia"/>
        </w:rPr>
        <w:t>释义</w:t>
      </w:r>
      <w:r w:rsidRPr="005E3C32">
        <w:rPr>
          <w:rFonts w:ascii="宋体" w:hAnsi="宋体" w:hint="eastAsia"/>
        </w:rPr>
        <w:t>.</w:t>
      </w:r>
      <w:r w:rsidRPr="005E3C32">
        <w:rPr>
          <w:rFonts w:ascii="宋体" w:hAnsi="宋体"/>
        </w:rPr>
        <w:t>天津：天津古籍出版社</w:t>
      </w:r>
      <w:r w:rsidRPr="005E3C32">
        <w:rPr>
          <w:rFonts w:ascii="宋体" w:hAnsi="宋体" w:hint="eastAsia"/>
        </w:rPr>
        <w:t>，</w:t>
      </w:r>
      <w:r w:rsidRPr="005E3C32">
        <w:rPr>
          <w:rFonts w:ascii="宋体" w:hAnsi="宋体"/>
        </w:rPr>
        <w:t>1995.</w:t>
      </w:r>
    </w:p>
    <w:p w14:paraId="34D94726" w14:textId="07BE62DD" w:rsidR="005137F0" w:rsidRPr="005E3C32" w:rsidRDefault="005137F0" w:rsidP="00473368">
      <w:pPr>
        <w:jc w:val="left"/>
        <w:rPr>
          <w:rFonts w:ascii="宋体" w:hAnsi="宋体"/>
        </w:rPr>
      </w:pPr>
      <w:r w:rsidRPr="005E3C32">
        <w:rPr>
          <w:rFonts w:ascii="宋体" w:hAnsi="宋体" w:hint="eastAsia"/>
        </w:rPr>
        <w:t>[</w:t>
      </w:r>
      <w:r w:rsidRPr="005E3C32">
        <w:rPr>
          <w:rFonts w:ascii="宋体" w:hAnsi="宋体"/>
        </w:rPr>
        <w:t>10] 蒋锡昌.老子校</w:t>
      </w:r>
      <w:proofErr w:type="gramStart"/>
      <w:r w:rsidRPr="005E3C32">
        <w:rPr>
          <w:rFonts w:ascii="宋体" w:hAnsi="宋体"/>
        </w:rPr>
        <w:t>诂</w:t>
      </w:r>
      <w:proofErr w:type="gramEnd"/>
      <w:r w:rsidRPr="005E3C32">
        <w:rPr>
          <w:rFonts w:ascii="宋体" w:hAnsi="宋体"/>
        </w:rPr>
        <w:t>.上海：上海书店.1996</w:t>
      </w:r>
    </w:p>
    <w:p w14:paraId="00E068A9" w14:textId="77777777" w:rsidR="00940DB2" w:rsidRPr="005E3C32" w:rsidRDefault="00940DB2" w:rsidP="00473368">
      <w:pPr>
        <w:spacing w:before="100" w:beforeAutospacing="1" w:after="100" w:afterAutospacing="1"/>
        <w:jc w:val="left"/>
        <w:rPr>
          <w:rFonts w:ascii="黑体" w:eastAsia="黑体" w:hAnsi="黑体"/>
          <w:szCs w:val="24"/>
        </w:rPr>
      </w:pPr>
      <w:r w:rsidRPr="005E3C32">
        <w:rPr>
          <w:rFonts w:ascii="黑体" w:eastAsia="黑体" w:hAnsi="黑体" w:hint="eastAsia"/>
          <w:szCs w:val="24"/>
        </w:rPr>
        <w:t>论文</w:t>
      </w:r>
    </w:p>
    <w:p w14:paraId="3C1BCBCC" w14:textId="77777777" w:rsidR="00940DB2" w:rsidRPr="005E3C32" w:rsidRDefault="00940DB2" w:rsidP="00940DB2">
      <w:pPr>
        <w:ind w:left="600" w:hangingChars="250" w:hanging="600"/>
        <w:jc w:val="left"/>
        <w:rPr>
          <w:rFonts w:ascii="宋体" w:hAnsi="宋体"/>
        </w:rPr>
      </w:pPr>
      <w:r w:rsidRPr="005E3C32">
        <w:rPr>
          <w:rFonts w:ascii="宋体" w:hAnsi="宋体"/>
        </w:rPr>
        <w:lastRenderedPageBreak/>
        <w:t>[1]  王中江.道与事物的自然</w:t>
      </w:r>
      <w:r w:rsidRPr="005E3C32">
        <w:rPr>
          <w:rFonts w:ascii="宋体" w:hAnsi="宋体" w:hint="eastAsia"/>
        </w:rPr>
        <w:t>:</w:t>
      </w:r>
      <w:r w:rsidRPr="005E3C32">
        <w:rPr>
          <w:rFonts w:ascii="宋体" w:hAnsi="宋体"/>
        </w:rPr>
        <w:t>老子“道法自然”</w:t>
      </w:r>
      <w:proofErr w:type="gramStart"/>
      <w:r w:rsidRPr="005E3C32">
        <w:rPr>
          <w:rFonts w:ascii="宋体" w:hAnsi="宋体"/>
        </w:rPr>
        <w:t>实义考</w:t>
      </w:r>
      <w:proofErr w:type="gramEnd"/>
      <w:r w:rsidRPr="005E3C32">
        <w:rPr>
          <w:rFonts w:ascii="宋体" w:hAnsi="宋体"/>
        </w:rPr>
        <w:t>论[J].哲学研究</w:t>
      </w:r>
      <w:r w:rsidRPr="005E3C32">
        <w:rPr>
          <w:rFonts w:ascii="宋体" w:hAnsi="宋体" w:hint="eastAsia"/>
        </w:rPr>
        <w:t>,</w:t>
      </w:r>
      <w:r w:rsidRPr="005E3C32">
        <w:rPr>
          <w:rFonts w:ascii="宋体" w:hAnsi="宋体"/>
        </w:rPr>
        <w:t>2010(08):37-47+127.</w:t>
      </w:r>
    </w:p>
    <w:p w14:paraId="116637FE" w14:textId="77777777" w:rsidR="00940DB2" w:rsidRPr="005E3C32" w:rsidRDefault="00940DB2" w:rsidP="00473368">
      <w:pPr>
        <w:jc w:val="left"/>
        <w:rPr>
          <w:rFonts w:ascii="宋体" w:hAnsi="宋体"/>
        </w:rPr>
      </w:pPr>
      <w:r w:rsidRPr="005E3C32">
        <w:rPr>
          <w:rFonts w:ascii="宋体" w:hAnsi="宋体" w:hint="eastAsia"/>
        </w:rPr>
        <w:t>[</w:t>
      </w:r>
      <w:r w:rsidRPr="005E3C32">
        <w:rPr>
          <w:rFonts w:ascii="宋体" w:hAnsi="宋体"/>
        </w:rPr>
        <w:t>2]  叶树勋</w:t>
      </w:r>
      <w:r w:rsidRPr="005E3C32">
        <w:rPr>
          <w:rFonts w:ascii="宋体" w:hAnsi="宋体" w:hint="eastAsia"/>
        </w:rPr>
        <w:t>.</w:t>
      </w:r>
      <w:r w:rsidRPr="005E3C32">
        <w:rPr>
          <w:rFonts w:ascii="宋体" w:hAnsi="宋体"/>
        </w:rPr>
        <w:t>老子哲学中“圣人”角色的新探析（待刊）</w:t>
      </w:r>
      <w:r w:rsidRPr="005E3C32">
        <w:rPr>
          <w:rFonts w:ascii="宋体" w:hAnsi="宋体" w:hint="eastAsia"/>
        </w:rPr>
        <w:t>.</w:t>
      </w:r>
    </w:p>
    <w:p w14:paraId="197EB2EA" w14:textId="77777777" w:rsidR="00940DB2" w:rsidRPr="005E3C32" w:rsidRDefault="00940DB2" w:rsidP="00940DB2">
      <w:pPr>
        <w:ind w:left="600" w:hangingChars="250" w:hanging="600"/>
        <w:jc w:val="left"/>
        <w:rPr>
          <w:rFonts w:ascii="宋体" w:hAnsi="宋体"/>
        </w:rPr>
      </w:pPr>
      <w:r w:rsidRPr="005E3C32">
        <w:rPr>
          <w:rFonts w:ascii="宋体" w:hAnsi="宋体" w:hint="eastAsia"/>
        </w:rPr>
        <w:t>[</w:t>
      </w:r>
      <w:r w:rsidRPr="005E3C32">
        <w:rPr>
          <w:rFonts w:ascii="宋体" w:hAnsi="宋体"/>
        </w:rPr>
        <w:t>3]  李巍.德治悖论与功利思维——老子“无为”观念的新探讨[J].哲学研究,2018(12):60-68.</w:t>
      </w:r>
    </w:p>
    <w:p w14:paraId="2CA271DB" w14:textId="77777777" w:rsidR="00940DB2" w:rsidRPr="005E3C32" w:rsidRDefault="00940DB2" w:rsidP="00940DB2">
      <w:pPr>
        <w:ind w:left="600" w:hangingChars="250" w:hanging="600"/>
        <w:jc w:val="left"/>
        <w:rPr>
          <w:rFonts w:ascii="宋体" w:hAnsi="宋体"/>
        </w:rPr>
      </w:pPr>
      <w:r w:rsidRPr="005E3C32">
        <w:rPr>
          <w:rFonts w:ascii="宋体" w:hAnsi="宋体"/>
        </w:rPr>
        <w:t>[4]  叶树勋.老子“自然”观念的三个问题[J].人文杂志,2018(05):15-25.</w:t>
      </w:r>
    </w:p>
    <w:p w14:paraId="6EF6B6E6" w14:textId="77777777" w:rsidR="00940DB2" w:rsidRPr="005E3C32" w:rsidRDefault="00940DB2" w:rsidP="00940DB2">
      <w:pPr>
        <w:ind w:left="600" w:hangingChars="250" w:hanging="600"/>
        <w:jc w:val="left"/>
        <w:rPr>
          <w:rFonts w:ascii="宋体" w:hAnsi="宋体"/>
        </w:rPr>
      </w:pPr>
      <w:r w:rsidRPr="005E3C32">
        <w:rPr>
          <w:rFonts w:ascii="宋体" w:hAnsi="宋体" w:hint="eastAsia"/>
        </w:rPr>
        <w:t>[</w:t>
      </w:r>
      <w:r w:rsidRPr="005E3C32">
        <w:rPr>
          <w:rFonts w:ascii="宋体" w:hAnsi="宋体"/>
        </w:rPr>
        <w:t>5]</w:t>
      </w:r>
      <w:r w:rsidRPr="005E3C32">
        <w:rPr>
          <w:rFonts w:ascii="宋体" w:hAnsi="宋体" w:hint="eastAsia"/>
        </w:rPr>
        <w:t xml:space="preserve"> </w:t>
      </w:r>
      <w:r w:rsidRPr="005E3C32">
        <w:rPr>
          <w:rFonts w:ascii="宋体" w:hAnsi="宋体"/>
        </w:rPr>
        <w:t xml:space="preserve"> 叶树勋.郭象“自然”观念的内涵及其相关问题[J].现代哲学,2018(05):129-137.</w:t>
      </w:r>
    </w:p>
    <w:p w14:paraId="09D37551" w14:textId="77777777" w:rsidR="00940DB2" w:rsidRPr="005E3C32" w:rsidRDefault="00940DB2" w:rsidP="00940DB2">
      <w:pPr>
        <w:ind w:left="600" w:hangingChars="250" w:hanging="600"/>
        <w:jc w:val="left"/>
        <w:rPr>
          <w:rFonts w:ascii="宋体" w:hAnsi="宋体"/>
        </w:rPr>
      </w:pPr>
      <w:r w:rsidRPr="005E3C32">
        <w:rPr>
          <w:rFonts w:ascii="宋体" w:hAnsi="宋体"/>
        </w:rPr>
        <w:t>[6]  叶树勋.早期道家“自然”观念的两种形态[J].哲学研究,2017(08):18-28+128.</w:t>
      </w:r>
    </w:p>
    <w:p w14:paraId="10485D4D" w14:textId="77777777" w:rsidR="00940DB2" w:rsidRPr="005E3C32" w:rsidRDefault="00940DB2" w:rsidP="00940DB2">
      <w:pPr>
        <w:ind w:left="600" w:hangingChars="250" w:hanging="600"/>
        <w:jc w:val="left"/>
        <w:rPr>
          <w:rFonts w:ascii="宋体" w:hAnsi="宋体"/>
        </w:rPr>
      </w:pPr>
      <w:r w:rsidRPr="005E3C32">
        <w:rPr>
          <w:rFonts w:ascii="宋体" w:hAnsi="宋体"/>
        </w:rPr>
        <w:t>[7]  王中江.道與萬物的三重關係——老子世界觀的構造[J].道家文化研究,2017(00):1-29.</w:t>
      </w:r>
    </w:p>
    <w:p w14:paraId="43300147" w14:textId="77777777" w:rsidR="00940DB2" w:rsidRPr="005E3C32" w:rsidRDefault="00940DB2" w:rsidP="00940DB2">
      <w:pPr>
        <w:ind w:left="600" w:hangingChars="250" w:hanging="600"/>
        <w:jc w:val="left"/>
        <w:rPr>
          <w:rFonts w:ascii="宋体" w:hAnsi="宋体"/>
        </w:rPr>
      </w:pPr>
      <w:r w:rsidRPr="005E3C32">
        <w:rPr>
          <w:rFonts w:ascii="宋体" w:hAnsi="宋体"/>
        </w:rPr>
        <w:t>[8]  王中江.出土文献与先秦自然宇宙观重审[J].中国社会科学,2013(05):67-85+205-206.</w:t>
      </w:r>
    </w:p>
    <w:p w14:paraId="23ADE460" w14:textId="77777777" w:rsidR="00940DB2" w:rsidRPr="005E3C32" w:rsidRDefault="00940DB2" w:rsidP="00940DB2">
      <w:pPr>
        <w:ind w:left="600" w:hangingChars="250" w:hanging="600"/>
        <w:jc w:val="left"/>
        <w:rPr>
          <w:rFonts w:ascii="宋体" w:hAnsi="宋体"/>
        </w:rPr>
      </w:pPr>
      <w:r w:rsidRPr="005E3C32">
        <w:rPr>
          <w:rFonts w:ascii="宋体" w:hAnsi="宋体"/>
        </w:rPr>
        <w:t>[9]  李巍.控制问题与道家思想——“自然”三义及演变[J].人文杂志,2019(08):21-29.</w:t>
      </w:r>
    </w:p>
    <w:p w14:paraId="611EF9B6" w14:textId="77777777" w:rsidR="00940DB2" w:rsidRPr="005E3C32" w:rsidRDefault="00940DB2" w:rsidP="00940DB2">
      <w:pPr>
        <w:ind w:left="600" w:hangingChars="250" w:hanging="600"/>
        <w:jc w:val="left"/>
        <w:rPr>
          <w:rFonts w:ascii="宋体" w:hAnsi="宋体"/>
        </w:rPr>
      </w:pPr>
      <w:r w:rsidRPr="005E3C32">
        <w:rPr>
          <w:rFonts w:ascii="宋体" w:hAnsi="宋体"/>
        </w:rPr>
        <w:t xml:space="preserve">[10] </w:t>
      </w:r>
      <w:proofErr w:type="gramStart"/>
      <w:r w:rsidRPr="005E3C32">
        <w:rPr>
          <w:rFonts w:ascii="宋体" w:hAnsi="宋体"/>
        </w:rPr>
        <w:t>刘白明</w:t>
      </w:r>
      <w:proofErr w:type="gramEnd"/>
      <w:r w:rsidRPr="005E3C32">
        <w:rPr>
          <w:rFonts w:ascii="宋体" w:hAnsi="宋体"/>
        </w:rPr>
        <w:t>. 老庄正义思想研究[D].湖南师范大学,2011.</w:t>
      </w:r>
    </w:p>
    <w:p w14:paraId="2B2825E5" w14:textId="77777777" w:rsidR="00940DB2" w:rsidRPr="005E3C32" w:rsidRDefault="00940DB2" w:rsidP="003672C7">
      <w:pPr>
        <w:ind w:firstLineChars="200" w:firstLine="480"/>
        <w:rPr>
          <w:rFonts w:ascii="宋体" w:hAnsi="宋体"/>
        </w:rPr>
      </w:pPr>
    </w:p>
    <w:sectPr w:rsidR="00940DB2" w:rsidRPr="005E3C32" w:rsidSect="00DD16F6">
      <w:footerReference w:type="default" r:id="rId14"/>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2673D" w14:textId="77777777" w:rsidR="003E59D8" w:rsidRDefault="003E59D8" w:rsidP="00E654D6">
      <w:pPr>
        <w:spacing w:line="240" w:lineRule="auto"/>
      </w:pPr>
      <w:r>
        <w:separator/>
      </w:r>
    </w:p>
  </w:endnote>
  <w:endnote w:type="continuationSeparator" w:id="0">
    <w:p w14:paraId="3331E1ED" w14:textId="77777777" w:rsidR="003E59D8" w:rsidRDefault="003E59D8" w:rsidP="00E6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29FA2" w14:textId="77777777" w:rsidR="00F5095C" w:rsidRDefault="00F509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931243"/>
      <w:docPartObj>
        <w:docPartGallery w:val="Page Numbers (Bottom of Page)"/>
        <w:docPartUnique/>
      </w:docPartObj>
    </w:sdtPr>
    <w:sdtEndPr/>
    <w:sdtContent>
      <w:p w14:paraId="147405B0" w14:textId="742451B0" w:rsidR="006277A9" w:rsidRDefault="003E59D8">
        <w:pPr>
          <w:pStyle w:val="a5"/>
          <w:jc w:val="center"/>
        </w:pPr>
      </w:p>
    </w:sdtContent>
  </w:sdt>
  <w:p w14:paraId="657CD403" w14:textId="77777777" w:rsidR="006277A9" w:rsidRDefault="006277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80078" w14:textId="77777777" w:rsidR="00F5095C" w:rsidRDefault="00F5095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4955" w14:textId="2566C6EA" w:rsidR="006277A9" w:rsidRDefault="006277A9">
    <w:pPr>
      <w:pStyle w:val="a5"/>
      <w:jc w:val="center"/>
    </w:pPr>
  </w:p>
  <w:p w14:paraId="068D41DC" w14:textId="77777777" w:rsidR="006277A9" w:rsidRDefault="006277A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662562"/>
      <w:docPartObj>
        <w:docPartGallery w:val="Page Numbers (Bottom of Page)"/>
        <w:docPartUnique/>
      </w:docPartObj>
    </w:sdtPr>
    <w:sdtEndPr/>
    <w:sdtContent>
      <w:p w14:paraId="1BFCA000" w14:textId="77777777" w:rsidR="006277A9" w:rsidRDefault="006277A9">
        <w:pPr>
          <w:pStyle w:val="a5"/>
          <w:jc w:val="center"/>
        </w:pPr>
        <w:r>
          <w:fldChar w:fldCharType="begin"/>
        </w:r>
        <w:r>
          <w:instrText>PAGE   \* MERGEFORMAT</w:instrText>
        </w:r>
        <w:r>
          <w:fldChar w:fldCharType="separate"/>
        </w:r>
        <w:r>
          <w:rPr>
            <w:lang w:val="zh-CN"/>
          </w:rPr>
          <w:t>2</w:t>
        </w:r>
        <w:r>
          <w:fldChar w:fldCharType="end"/>
        </w:r>
      </w:p>
    </w:sdtContent>
  </w:sdt>
  <w:p w14:paraId="4592D56D" w14:textId="77777777" w:rsidR="006277A9" w:rsidRDefault="00627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21D15" w14:textId="77777777" w:rsidR="003E59D8" w:rsidRDefault="003E59D8" w:rsidP="00E654D6">
      <w:pPr>
        <w:spacing w:line="240" w:lineRule="auto"/>
      </w:pPr>
      <w:r>
        <w:separator/>
      </w:r>
    </w:p>
  </w:footnote>
  <w:footnote w:type="continuationSeparator" w:id="0">
    <w:p w14:paraId="0D5D855E" w14:textId="77777777" w:rsidR="003E59D8" w:rsidRDefault="003E59D8" w:rsidP="00E654D6">
      <w:pPr>
        <w:spacing w:line="240" w:lineRule="auto"/>
      </w:pPr>
      <w:r>
        <w:continuationSeparator/>
      </w:r>
    </w:p>
  </w:footnote>
  <w:footnote w:id="1">
    <w:p w14:paraId="1BEF0F5F" w14:textId="2D9C3BB7" w:rsidR="006277A9" w:rsidRPr="0041515B" w:rsidRDefault="006277A9">
      <w:pPr>
        <w:pStyle w:val="a9"/>
        <w:rPr>
          <w:rFonts w:ascii="宋体" w:hAnsi="宋体"/>
        </w:rPr>
      </w:pPr>
      <w:r w:rsidRPr="0041515B">
        <w:rPr>
          <w:rStyle w:val="ab"/>
          <w:rFonts w:ascii="宋体" w:hAnsi="宋体"/>
        </w:rPr>
        <w:footnoteRef/>
      </w:r>
      <w:r w:rsidRPr="0041515B">
        <w:rPr>
          <w:rFonts w:ascii="宋体" w:hAnsi="宋体"/>
        </w:rPr>
        <w:t xml:space="preserve"> </w:t>
      </w:r>
      <w:r w:rsidRPr="0041515B">
        <w:rPr>
          <w:rFonts w:ascii="宋体" w:hAnsi="宋体" w:hint="eastAsia"/>
        </w:rPr>
        <w:t>王中江：《道与事物的自然</w:t>
      </w:r>
      <w:r w:rsidRPr="0041515B">
        <w:rPr>
          <w:rFonts w:ascii="宋体" w:hAnsi="宋体"/>
        </w:rPr>
        <w:t>:老子“道法自然”实义考论》，载《哲学研究》2010年第8期。</w:t>
      </w:r>
    </w:p>
  </w:footnote>
  <w:footnote w:id="2">
    <w:p w14:paraId="38DACF97" w14:textId="6EF1CA6A" w:rsidR="006277A9" w:rsidRDefault="006277A9">
      <w:pPr>
        <w:pStyle w:val="a9"/>
      </w:pPr>
      <w:r w:rsidRPr="0041515B">
        <w:rPr>
          <w:rStyle w:val="ab"/>
          <w:rFonts w:ascii="宋体" w:hAnsi="宋体"/>
        </w:rPr>
        <w:footnoteRef/>
      </w:r>
      <w:r w:rsidRPr="0041515B">
        <w:rPr>
          <w:rFonts w:ascii="宋体" w:hAnsi="宋体"/>
        </w:rPr>
        <w:t xml:space="preserve"> </w:t>
      </w:r>
      <w:r w:rsidRPr="0041515B">
        <w:rPr>
          <w:rFonts w:ascii="宋体" w:hAnsi="宋体" w:hint="eastAsia"/>
        </w:rPr>
        <w:t>叶树勋：《老子哲学中“圣人”角色的新探析》（</w:t>
      </w:r>
      <w:r w:rsidRPr="0041515B">
        <w:rPr>
          <w:rFonts w:ascii="宋体" w:hAnsi="宋体" w:hint="eastAsia"/>
        </w:rPr>
        <w:t>待刊）。</w:t>
      </w:r>
    </w:p>
  </w:footnote>
  <w:footnote w:id="3">
    <w:p w14:paraId="3B69DE43" w14:textId="7EE6D9BC" w:rsidR="006277A9" w:rsidRPr="0041515B" w:rsidRDefault="006277A9">
      <w:pPr>
        <w:pStyle w:val="a9"/>
        <w:rPr>
          <w:rFonts w:ascii="宋体" w:hAnsi="宋体"/>
        </w:rPr>
      </w:pPr>
      <w:r w:rsidRPr="0041515B">
        <w:rPr>
          <w:rStyle w:val="ab"/>
          <w:rFonts w:ascii="宋体" w:hAnsi="宋体"/>
        </w:rPr>
        <w:footnoteRef/>
      </w:r>
      <w:r w:rsidRPr="0041515B">
        <w:rPr>
          <w:rFonts w:ascii="宋体" w:hAnsi="宋体"/>
        </w:rPr>
        <w:t xml:space="preserve"> </w:t>
      </w:r>
      <w:r w:rsidRPr="0041515B">
        <w:rPr>
          <w:rFonts w:ascii="宋体" w:hAnsi="宋体" w:hint="eastAsia"/>
        </w:rPr>
        <w:t>王中江：《根源、制度和秩序：从老子到黄老》，北京：中国人民大学出版社，</w:t>
      </w:r>
      <w:r w:rsidRPr="0041515B">
        <w:rPr>
          <w:rFonts w:ascii="宋体" w:hAnsi="宋体"/>
        </w:rPr>
        <w:t>2018</w:t>
      </w:r>
      <w:r w:rsidRPr="0041515B">
        <w:rPr>
          <w:rFonts w:ascii="宋体" w:hAnsi="宋体"/>
        </w:rPr>
        <w:t>年，第40-58页。</w:t>
      </w:r>
    </w:p>
  </w:footnote>
  <w:footnote w:id="4">
    <w:p w14:paraId="1FF19F3B" w14:textId="2BB789F7" w:rsidR="006277A9" w:rsidRPr="0041515B" w:rsidRDefault="006277A9">
      <w:pPr>
        <w:pStyle w:val="a9"/>
        <w:rPr>
          <w:rFonts w:ascii="宋体" w:hAnsi="宋体"/>
        </w:rPr>
      </w:pPr>
      <w:r w:rsidRPr="0041515B">
        <w:rPr>
          <w:rStyle w:val="ab"/>
          <w:rFonts w:ascii="宋体" w:hAnsi="宋体"/>
        </w:rPr>
        <w:footnoteRef/>
      </w:r>
      <w:r w:rsidRPr="0041515B">
        <w:rPr>
          <w:rFonts w:ascii="宋体" w:hAnsi="宋体"/>
        </w:rPr>
        <w:t xml:space="preserve"> </w:t>
      </w:r>
      <w:r w:rsidRPr="0041515B">
        <w:rPr>
          <w:rFonts w:ascii="宋体" w:hAnsi="宋体" w:hint="eastAsia"/>
        </w:rPr>
        <w:t>李巍：《德治悖论与功利思维——老子“无为”观念的新探讨》，载《哲学研究》</w:t>
      </w:r>
      <w:r w:rsidRPr="0041515B">
        <w:rPr>
          <w:rFonts w:ascii="宋体" w:hAnsi="宋体"/>
        </w:rPr>
        <w:t>2018</w:t>
      </w:r>
      <w:r w:rsidRPr="0041515B">
        <w:rPr>
          <w:rFonts w:ascii="宋体" w:hAnsi="宋体"/>
        </w:rPr>
        <w:t>年第12期。</w:t>
      </w:r>
    </w:p>
  </w:footnote>
  <w:footnote w:id="5">
    <w:p w14:paraId="032FA32E" w14:textId="7285F851" w:rsidR="006277A9" w:rsidRDefault="006277A9">
      <w:pPr>
        <w:pStyle w:val="a9"/>
      </w:pPr>
      <w:r w:rsidRPr="0041515B">
        <w:rPr>
          <w:rStyle w:val="ab"/>
          <w:rFonts w:ascii="宋体" w:hAnsi="宋体"/>
        </w:rPr>
        <w:footnoteRef/>
      </w:r>
      <w:r w:rsidRPr="0041515B">
        <w:rPr>
          <w:rFonts w:ascii="宋体" w:hAnsi="宋体"/>
        </w:rPr>
        <w:t xml:space="preserve"> </w:t>
      </w:r>
      <w:r w:rsidRPr="0041515B">
        <w:rPr>
          <w:rFonts w:ascii="宋体" w:hAnsi="宋体" w:hint="eastAsia"/>
        </w:rPr>
        <w:t>刘笑敢：《老子古今（</w:t>
      </w:r>
      <w:r w:rsidRPr="0041515B">
        <w:rPr>
          <w:rFonts w:ascii="宋体" w:hAnsi="宋体" w:hint="eastAsia"/>
        </w:rPr>
        <w:t>上卷）》，北京：中国社会科学出版社，</w:t>
      </w:r>
      <w:r w:rsidRPr="0041515B">
        <w:rPr>
          <w:rFonts w:ascii="宋体" w:hAnsi="宋体"/>
        </w:rPr>
        <w:t>2006年，第623-628页。</w:t>
      </w:r>
    </w:p>
  </w:footnote>
  <w:footnote w:id="6">
    <w:p w14:paraId="47281301" w14:textId="46C6C8BF" w:rsidR="006277A9" w:rsidRPr="009160D5" w:rsidRDefault="006277A9">
      <w:pPr>
        <w:pStyle w:val="a9"/>
      </w:pPr>
      <w:r>
        <w:rPr>
          <w:rStyle w:val="ab"/>
        </w:rPr>
        <w:footnoteRef/>
      </w:r>
      <w:r>
        <w:t xml:space="preserve"> </w:t>
      </w:r>
      <w:r w:rsidRPr="009160D5">
        <w:rPr>
          <w:rFonts w:hint="eastAsia"/>
        </w:rPr>
        <w:t>王中江：《道与事物的自然</w:t>
      </w:r>
      <w:r w:rsidRPr="009160D5">
        <w:t>:</w:t>
      </w:r>
      <w:r w:rsidRPr="009160D5">
        <w:t>老子</w:t>
      </w:r>
      <w:r w:rsidRPr="009160D5">
        <w:t>“</w:t>
      </w:r>
      <w:r w:rsidRPr="009160D5">
        <w:t>道法自然</w:t>
      </w:r>
      <w:r w:rsidRPr="009160D5">
        <w:t>”</w:t>
      </w:r>
      <w:r w:rsidRPr="009160D5">
        <w:t>实义考论》，载《哲学研究》</w:t>
      </w:r>
      <w:r w:rsidRPr="009160D5">
        <w:t>2010</w:t>
      </w:r>
      <w:r w:rsidRPr="009160D5">
        <w:t>年第</w:t>
      </w:r>
      <w:r w:rsidRPr="009160D5">
        <w:t>8</w:t>
      </w:r>
      <w:r w:rsidRPr="009160D5">
        <w:t>期。</w:t>
      </w:r>
    </w:p>
  </w:footnote>
  <w:footnote w:id="7">
    <w:p w14:paraId="29D3C35E" w14:textId="1B38642D" w:rsidR="006277A9" w:rsidRDefault="006277A9">
      <w:pPr>
        <w:pStyle w:val="a9"/>
      </w:pPr>
      <w:r>
        <w:rPr>
          <w:rStyle w:val="ab"/>
        </w:rPr>
        <w:footnoteRef/>
      </w:r>
      <w:r>
        <w:t xml:space="preserve"> </w:t>
      </w:r>
      <w:r w:rsidRPr="001219A7">
        <w:rPr>
          <w:rFonts w:hint="eastAsia"/>
        </w:rPr>
        <w:t>叶树勋：《老子“自然”观念的三个问题》，载《人文杂志》</w:t>
      </w:r>
      <w:r w:rsidRPr="001219A7">
        <w:t>2018</w:t>
      </w:r>
      <w:r w:rsidRPr="001219A7">
        <w:t>年第</w:t>
      </w:r>
      <w:r w:rsidRPr="001219A7">
        <w:t>5</w:t>
      </w:r>
      <w:r w:rsidRPr="001219A7">
        <w:t>期。</w:t>
      </w:r>
    </w:p>
  </w:footnote>
  <w:footnote w:id="8">
    <w:p w14:paraId="1D7C2C7F" w14:textId="261B644B" w:rsidR="006277A9" w:rsidRDefault="006277A9" w:rsidP="001B76BA">
      <w:pPr>
        <w:pStyle w:val="a9"/>
      </w:pPr>
      <w:r>
        <w:rPr>
          <w:rStyle w:val="ab"/>
        </w:rPr>
        <w:footnoteRef/>
      </w:r>
      <w:r>
        <w:t xml:space="preserve"> </w:t>
      </w:r>
      <w:r>
        <w:rPr>
          <w:rFonts w:hint="eastAsia"/>
        </w:rPr>
        <w:t>本文所引用的《道德经》文本，来自于</w:t>
      </w:r>
      <w:r w:rsidRPr="00541C3F">
        <w:t>北京中华书局</w:t>
      </w:r>
      <w:r w:rsidRPr="00541C3F">
        <w:t>2011</w:t>
      </w:r>
      <w:r>
        <w:rPr>
          <w:rFonts w:hint="eastAsia"/>
        </w:rPr>
        <w:t>年出版的《</w:t>
      </w:r>
      <w:r w:rsidRPr="00541C3F">
        <w:rPr>
          <w:rFonts w:hint="eastAsia"/>
        </w:rPr>
        <w:t>老子道德经注</w:t>
      </w:r>
      <w:r>
        <w:rPr>
          <w:rFonts w:hint="eastAsia"/>
        </w:rPr>
        <w:t>》，由王弼注，楼宇</w:t>
      </w:r>
      <w:proofErr w:type="gramStart"/>
      <w:r>
        <w:rPr>
          <w:rFonts w:hint="eastAsia"/>
        </w:rPr>
        <w:t>烈先生校</w:t>
      </w:r>
      <w:proofErr w:type="gramEnd"/>
      <w:r>
        <w:rPr>
          <w:rFonts w:hint="eastAsia"/>
        </w:rPr>
        <w:t>释，自古以来</w:t>
      </w:r>
      <w:r w:rsidRPr="001B76BA">
        <w:rPr>
          <w:rFonts w:hint="eastAsia"/>
        </w:rPr>
        <w:t>王弼本广为文人学士所喜好</w:t>
      </w:r>
      <w:r>
        <w:rPr>
          <w:rFonts w:hint="eastAsia"/>
        </w:rPr>
        <w:t>。部分文字参考了河上公注本、马王堆汉墓帛书本和</w:t>
      </w:r>
      <w:proofErr w:type="gramStart"/>
      <w:r>
        <w:t>郭</w:t>
      </w:r>
      <w:proofErr w:type="gramEnd"/>
      <w:r>
        <w:t>店楚墓竹简</w:t>
      </w:r>
      <w:r>
        <w:rPr>
          <w:rFonts w:hint="eastAsia"/>
        </w:rPr>
        <w:t>本，和王弼的注本略有不同。</w:t>
      </w:r>
    </w:p>
    <w:p w14:paraId="691C0DD1" w14:textId="17D72DFC" w:rsidR="006277A9" w:rsidRPr="006C44F7" w:rsidRDefault="006277A9" w:rsidP="00DC2560">
      <w:pPr>
        <w:pStyle w:val="a9"/>
      </w:pPr>
      <w:r>
        <w:t>.</w:t>
      </w:r>
    </w:p>
  </w:footnote>
  <w:footnote w:id="9">
    <w:p w14:paraId="06490F47" w14:textId="710E2845" w:rsidR="006277A9" w:rsidRDefault="006277A9">
      <w:pPr>
        <w:pStyle w:val="a9"/>
      </w:pPr>
      <w:r>
        <w:rPr>
          <w:rStyle w:val="ab"/>
        </w:rPr>
        <w:footnoteRef/>
      </w:r>
      <w:r>
        <w:t xml:space="preserve"> </w:t>
      </w:r>
      <w:r w:rsidRPr="00614D54">
        <w:rPr>
          <w:rFonts w:hint="eastAsia"/>
        </w:rPr>
        <w:t>刘笑敢：《老子古今（上卷）》，北京：中国社会科学出版社，</w:t>
      </w:r>
      <w:r w:rsidRPr="00614D54">
        <w:t>2006</w:t>
      </w:r>
      <w:r w:rsidRPr="00614D54">
        <w:t>年，第</w:t>
      </w:r>
      <w:r w:rsidRPr="00614D54">
        <w:t>277</w:t>
      </w:r>
      <w:r w:rsidRPr="00614D54">
        <w:t>页。</w:t>
      </w:r>
    </w:p>
  </w:footnote>
  <w:footnote w:id="10">
    <w:p w14:paraId="703179F2" w14:textId="7BF4F9CE" w:rsidR="006277A9" w:rsidRDefault="006277A9">
      <w:pPr>
        <w:pStyle w:val="a9"/>
      </w:pPr>
      <w:r>
        <w:rPr>
          <w:rStyle w:val="ab"/>
        </w:rPr>
        <w:footnoteRef/>
      </w:r>
      <w:r>
        <w:t xml:space="preserve"> </w:t>
      </w:r>
      <w:r w:rsidRPr="00C54FB7">
        <w:rPr>
          <w:rFonts w:hint="eastAsia"/>
        </w:rPr>
        <w:t>詹剑峰：《老子其人其书及其论》，武汉：华中师范大学出版社，</w:t>
      </w:r>
      <w:r w:rsidRPr="00C54FB7">
        <w:t>2006</w:t>
      </w:r>
      <w:r w:rsidRPr="00C54FB7">
        <w:t>年，第</w:t>
      </w:r>
      <w:r w:rsidRPr="00C54FB7">
        <w:t>211-225</w:t>
      </w:r>
      <w:r w:rsidRPr="00C54FB7">
        <w:t>页。</w:t>
      </w:r>
    </w:p>
  </w:footnote>
  <w:footnote w:id="11">
    <w:p w14:paraId="5D41110A" w14:textId="47EA271D" w:rsidR="006277A9" w:rsidRDefault="006277A9">
      <w:pPr>
        <w:pStyle w:val="a9"/>
      </w:pPr>
      <w:r>
        <w:rPr>
          <w:rStyle w:val="ab"/>
        </w:rPr>
        <w:footnoteRef/>
      </w:r>
      <w:r>
        <w:t xml:space="preserve"> </w:t>
      </w:r>
      <w:r w:rsidRPr="00C54FB7">
        <w:rPr>
          <w:rFonts w:hint="eastAsia"/>
        </w:rPr>
        <w:t>任继愈：《老子绎读》，北京：北京图书馆出版社，</w:t>
      </w:r>
      <w:r w:rsidRPr="00C54FB7">
        <w:t>2006</w:t>
      </w:r>
      <w:r w:rsidRPr="00C54FB7">
        <w:t>年，第</w:t>
      </w:r>
      <w:r w:rsidRPr="00C54FB7">
        <w:t>90</w:t>
      </w:r>
      <w:r w:rsidRPr="00C54FB7">
        <w:t>页。</w:t>
      </w:r>
    </w:p>
  </w:footnote>
  <w:footnote w:id="12">
    <w:p w14:paraId="6D755184" w14:textId="7D54BA79" w:rsidR="006277A9" w:rsidRDefault="006277A9">
      <w:pPr>
        <w:pStyle w:val="a9"/>
      </w:pPr>
      <w:r>
        <w:rPr>
          <w:rStyle w:val="ab"/>
        </w:rPr>
        <w:footnoteRef/>
      </w:r>
      <w:r>
        <w:t xml:space="preserve"> </w:t>
      </w:r>
      <w:r w:rsidRPr="00C54FB7">
        <w:rPr>
          <w:rFonts w:hint="eastAsia"/>
        </w:rPr>
        <w:t>高亨：《老子注译》，郑州：河南人民出版社，</w:t>
      </w:r>
      <w:r w:rsidRPr="00C54FB7">
        <w:t>1980</w:t>
      </w:r>
      <w:r w:rsidRPr="00C54FB7">
        <w:t>年，第</w:t>
      </w:r>
      <w:r w:rsidRPr="00C54FB7">
        <w:t>94-95</w:t>
      </w:r>
      <w:r w:rsidRPr="00C54FB7">
        <w:t>页。</w:t>
      </w:r>
    </w:p>
  </w:footnote>
  <w:footnote w:id="13">
    <w:p w14:paraId="50D62446" w14:textId="48919F67" w:rsidR="006277A9" w:rsidRDefault="006277A9">
      <w:pPr>
        <w:pStyle w:val="a9"/>
      </w:pPr>
      <w:r>
        <w:rPr>
          <w:rStyle w:val="ab"/>
        </w:rPr>
        <w:footnoteRef/>
      </w:r>
      <w:r>
        <w:t xml:space="preserve"> </w:t>
      </w:r>
      <w:r w:rsidRPr="00C54FB7">
        <w:rPr>
          <w:rFonts w:hint="eastAsia"/>
        </w:rPr>
        <w:t>朱谦之：《老子校释》，北京：中华书局，</w:t>
      </w:r>
      <w:r w:rsidRPr="00C54FB7">
        <w:t>1984</w:t>
      </w:r>
      <w:r w:rsidRPr="00C54FB7">
        <w:t>年，第</w:t>
      </w:r>
      <w:r w:rsidRPr="00C54FB7">
        <w:t>165</w:t>
      </w:r>
      <w:r w:rsidRPr="00C54FB7">
        <w:t>页。</w:t>
      </w:r>
    </w:p>
  </w:footnote>
  <w:footnote w:id="14">
    <w:p w14:paraId="634DF268" w14:textId="0BC1E7A8" w:rsidR="006277A9" w:rsidRPr="0077462C" w:rsidRDefault="006277A9">
      <w:pPr>
        <w:pStyle w:val="a9"/>
      </w:pPr>
      <w:r>
        <w:rPr>
          <w:rStyle w:val="ab"/>
        </w:rPr>
        <w:footnoteRef/>
      </w:r>
      <w:r>
        <w:t xml:space="preserve"> </w:t>
      </w:r>
      <w:r>
        <w:rPr>
          <w:rFonts w:hint="eastAsia"/>
        </w:rPr>
        <w:t>王力</w:t>
      </w:r>
      <w:r>
        <w:t xml:space="preserve"> </w:t>
      </w:r>
      <w:r>
        <w:rPr>
          <w:rFonts w:hint="eastAsia"/>
        </w:rPr>
        <w:t>蒋绍愚</w:t>
      </w:r>
      <w:r>
        <w:rPr>
          <w:rFonts w:hint="eastAsia"/>
        </w:rPr>
        <w:t xml:space="preserve"> </w:t>
      </w:r>
      <w:r>
        <w:rPr>
          <w:rFonts w:hint="eastAsia"/>
        </w:rPr>
        <w:t>等</w:t>
      </w:r>
      <w:r w:rsidRPr="00072102">
        <w:rPr>
          <w:rFonts w:hint="eastAsia"/>
        </w:rPr>
        <w:t>：《</w:t>
      </w:r>
      <w:r>
        <w:rPr>
          <w:rFonts w:hint="eastAsia"/>
        </w:rPr>
        <w:t>古汉语常用字字典</w:t>
      </w:r>
      <w:r w:rsidRPr="00072102">
        <w:rPr>
          <w:rFonts w:hint="eastAsia"/>
        </w:rPr>
        <w:t>（</w:t>
      </w:r>
      <w:r>
        <w:rPr>
          <w:rFonts w:hint="eastAsia"/>
        </w:rPr>
        <w:t>第</w:t>
      </w:r>
      <w:r>
        <w:rPr>
          <w:rFonts w:hint="eastAsia"/>
        </w:rPr>
        <w:t>4</w:t>
      </w:r>
      <w:r>
        <w:rPr>
          <w:rFonts w:hint="eastAsia"/>
        </w:rPr>
        <w:t>版</w:t>
      </w:r>
      <w:r w:rsidRPr="00072102">
        <w:rPr>
          <w:rFonts w:hint="eastAsia"/>
        </w:rPr>
        <w:t>）》，北京：</w:t>
      </w:r>
      <w:r>
        <w:rPr>
          <w:rFonts w:hint="eastAsia"/>
        </w:rPr>
        <w:t>商务印书馆</w:t>
      </w:r>
      <w:r w:rsidRPr="00072102">
        <w:rPr>
          <w:rFonts w:hint="eastAsia"/>
        </w:rPr>
        <w:t>，</w:t>
      </w:r>
      <w:r w:rsidRPr="00072102">
        <w:t>20</w:t>
      </w:r>
      <w:r>
        <w:rPr>
          <w:rFonts w:hint="eastAsia"/>
        </w:rPr>
        <w:t>12</w:t>
      </w:r>
      <w:r w:rsidRPr="00072102">
        <w:t>年，第</w:t>
      </w:r>
      <w:r>
        <w:rPr>
          <w:rFonts w:hint="eastAsia"/>
        </w:rPr>
        <w:t>113</w:t>
      </w:r>
      <w:r w:rsidRPr="00072102">
        <w:t>页。</w:t>
      </w:r>
    </w:p>
  </w:footnote>
  <w:footnote w:id="15">
    <w:p w14:paraId="6784632A" w14:textId="6A3D4473" w:rsidR="006277A9" w:rsidRPr="00804392" w:rsidRDefault="006277A9">
      <w:pPr>
        <w:pStyle w:val="a9"/>
      </w:pPr>
      <w:r>
        <w:rPr>
          <w:rStyle w:val="ab"/>
        </w:rPr>
        <w:footnoteRef/>
      </w:r>
      <w:r>
        <w:t xml:space="preserve"> </w:t>
      </w:r>
      <w:r w:rsidRPr="00804392">
        <w:rPr>
          <w:rFonts w:hint="eastAsia"/>
        </w:rPr>
        <w:t>刘笑敢：《老子古今（</w:t>
      </w:r>
      <w:r w:rsidRPr="00804392">
        <w:rPr>
          <w:rFonts w:hint="eastAsia"/>
        </w:rPr>
        <w:t>上卷）》，北京：中国社会科学出版社，</w:t>
      </w:r>
      <w:r w:rsidRPr="00804392">
        <w:t>2006</w:t>
      </w:r>
      <w:r w:rsidRPr="00804392">
        <w:t>年，第</w:t>
      </w:r>
      <w:r>
        <w:rPr>
          <w:rFonts w:hint="eastAsia"/>
        </w:rPr>
        <w:t>385</w:t>
      </w:r>
      <w:r w:rsidRPr="00804392">
        <w:t>页。</w:t>
      </w:r>
    </w:p>
  </w:footnote>
  <w:footnote w:id="16">
    <w:p w14:paraId="2E6CF300" w14:textId="2906A9D8" w:rsidR="006277A9" w:rsidRPr="00A53CF2" w:rsidRDefault="006277A9">
      <w:pPr>
        <w:pStyle w:val="a9"/>
      </w:pPr>
      <w:r>
        <w:rPr>
          <w:rStyle w:val="ab"/>
        </w:rPr>
        <w:footnoteRef/>
      </w:r>
      <w:r>
        <w:t xml:space="preserve"> </w:t>
      </w:r>
      <w:r w:rsidRPr="00A53CF2">
        <w:rPr>
          <w:rFonts w:hint="eastAsia"/>
        </w:rPr>
        <w:t>王中江：《根源、制度和秩序：从老子到黄老》，北京：中国人民大学出版社，</w:t>
      </w:r>
      <w:r w:rsidRPr="00A53CF2">
        <w:t>2018</w:t>
      </w:r>
      <w:r w:rsidRPr="00A53CF2">
        <w:t>年，第</w:t>
      </w:r>
      <w:r w:rsidRPr="00A53CF2">
        <w:t>40-58</w:t>
      </w:r>
      <w:r w:rsidRPr="00A53CF2">
        <w:t>页。</w:t>
      </w:r>
    </w:p>
  </w:footnote>
  <w:footnote w:id="17">
    <w:p w14:paraId="261903BD" w14:textId="0B413158" w:rsidR="006277A9" w:rsidRPr="00FF5233" w:rsidRDefault="006277A9">
      <w:pPr>
        <w:pStyle w:val="a9"/>
      </w:pPr>
      <w:r>
        <w:rPr>
          <w:rStyle w:val="ab"/>
        </w:rPr>
        <w:footnoteRef/>
      </w:r>
      <w:r>
        <w:t xml:space="preserve"> </w:t>
      </w:r>
      <w:r w:rsidRPr="003D0B3A">
        <w:rPr>
          <w:rFonts w:hint="eastAsia"/>
        </w:rPr>
        <w:t>李巍：《德治悖论与功利思维——老子“无为”观念的新探讨》，载《哲学研究》</w:t>
      </w:r>
      <w:r w:rsidRPr="003D0B3A">
        <w:t>2018</w:t>
      </w:r>
      <w:r w:rsidRPr="003D0B3A">
        <w:t>年第</w:t>
      </w:r>
      <w:r w:rsidRPr="003D0B3A">
        <w:t>12</w:t>
      </w:r>
      <w:r w:rsidRPr="003D0B3A">
        <w:t>期。</w:t>
      </w:r>
    </w:p>
  </w:footnote>
  <w:footnote w:id="18">
    <w:p w14:paraId="45210B8F" w14:textId="7C95B3AF" w:rsidR="006277A9" w:rsidRDefault="006277A9">
      <w:pPr>
        <w:pStyle w:val="a9"/>
      </w:pPr>
      <w:r>
        <w:rPr>
          <w:rStyle w:val="ab"/>
        </w:rPr>
        <w:footnoteRef/>
      </w:r>
      <w:r>
        <w:t xml:space="preserve"> </w:t>
      </w:r>
      <w:r w:rsidRPr="00940DB2">
        <w:rPr>
          <w:rFonts w:hint="eastAsia"/>
        </w:rPr>
        <w:t>叶树勋：《郭象“自然”观念的内涵及其相关问题》，载《现代哲学》</w:t>
      </w:r>
      <w:r w:rsidRPr="00940DB2">
        <w:t>2018</w:t>
      </w:r>
      <w:r w:rsidRPr="00940DB2">
        <w:t>年第</w:t>
      </w:r>
      <w:r w:rsidRPr="00940DB2">
        <w:t>5</w:t>
      </w:r>
      <w:r w:rsidRPr="00940DB2">
        <w:t>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E92F4" w14:textId="77777777" w:rsidR="00F5095C" w:rsidRDefault="00F509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8042" w14:textId="422D366F" w:rsidR="006277A9" w:rsidRPr="000608B0" w:rsidRDefault="000608B0" w:rsidP="000608B0">
    <w:pPr>
      <w:pStyle w:val="a3"/>
      <w:rPr>
        <w:rFonts w:ascii="楷体" w:eastAsia="楷体" w:hAnsi="楷体"/>
      </w:rPr>
    </w:pPr>
    <w:r w:rsidRPr="000608B0">
      <w:rPr>
        <w:rFonts w:ascii="楷体" w:eastAsia="楷体" w:hAnsi="楷体" w:hint="eastAsia"/>
      </w:rPr>
      <w:t>主体复归“自然”之路——对万物“自然”与外界“辅”“镇”之思想张力的解释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AFC4" w14:textId="77777777" w:rsidR="00F5095C" w:rsidRDefault="00F509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39"/>
    <w:rsid w:val="00005062"/>
    <w:rsid w:val="00015C3E"/>
    <w:rsid w:val="0002219F"/>
    <w:rsid w:val="00027E5C"/>
    <w:rsid w:val="00053C9F"/>
    <w:rsid w:val="00054A5D"/>
    <w:rsid w:val="000608B0"/>
    <w:rsid w:val="00060B4E"/>
    <w:rsid w:val="00061467"/>
    <w:rsid w:val="00072102"/>
    <w:rsid w:val="00075D4E"/>
    <w:rsid w:val="00077410"/>
    <w:rsid w:val="0008303A"/>
    <w:rsid w:val="00096038"/>
    <w:rsid w:val="000A253D"/>
    <w:rsid w:val="000A5185"/>
    <w:rsid w:val="000B381D"/>
    <w:rsid w:val="000B7A8F"/>
    <w:rsid w:val="000C5BC2"/>
    <w:rsid w:val="000D6E74"/>
    <w:rsid w:val="000F2B9B"/>
    <w:rsid w:val="000F5959"/>
    <w:rsid w:val="001152FA"/>
    <w:rsid w:val="001219A7"/>
    <w:rsid w:val="00142D27"/>
    <w:rsid w:val="00154734"/>
    <w:rsid w:val="00161239"/>
    <w:rsid w:val="001974DC"/>
    <w:rsid w:val="00197F59"/>
    <w:rsid w:val="001A3B29"/>
    <w:rsid w:val="001B76BA"/>
    <w:rsid w:val="001C3ADE"/>
    <w:rsid w:val="001C3F07"/>
    <w:rsid w:val="001D2690"/>
    <w:rsid w:val="001F711A"/>
    <w:rsid w:val="0020712C"/>
    <w:rsid w:val="002073F9"/>
    <w:rsid w:val="00211F34"/>
    <w:rsid w:val="00221393"/>
    <w:rsid w:val="00231794"/>
    <w:rsid w:val="00233865"/>
    <w:rsid w:val="00243F72"/>
    <w:rsid w:val="00245067"/>
    <w:rsid w:val="00256346"/>
    <w:rsid w:val="00277793"/>
    <w:rsid w:val="00280879"/>
    <w:rsid w:val="00296208"/>
    <w:rsid w:val="002A10D6"/>
    <w:rsid w:val="002B4D15"/>
    <w:rsid w:val="002D30B3"/>
    <w:rsid w:val="002E1BF2"/>
    <w:rsid w:val="002F4D5E"/>
    <w:rsid w:val="002F5ECD"/>
    <w:rsid w:val="003174F8"/>
    <w:rsid w:val="00326B81"/>
    <w:rsid w:val="003608BA"/>
    <w:rsid w:val="00363725"/>
    <w:rsid w:val="003672C7"/>
    <w:rsid w:val="00381906"/>
    <w:rsid w:val="00382D51"/>
    <w:rsid w:val="00391688"/>
    <w:rsid w:val="003B5B95"/>
    <w:rsid w:val="003C265D"/>
    <w:rsid w:val="003C4183"/>
    <w:rsid w:val="003D0B3A"/>
    <w:rsid w:val="003D1CE0"/>
    <w:rsid w:val="003D3675"/>
    <w:rsid w:val="003E59D8"/>
    <w:rsid w:val="003E5B70"/>
    <w:rsid w:val="003E6DB3"/>
    <w:rsid w:val="00413131"/>
    <w:rsid w:val="0041515B"/>
    <w:rsid w:val="004226FE"/>
    <w:rsid w:val="00426696"/>
    <w:rsid w:val="004266CA"/>
    <w:rsid w:val="00434061"/>
    <w:rsid w:val="0045564E"/>
    <w:rsid w:val="00457FB8"/>
    <w:rsid w:val="00473368"/>
    <w:rsid w:val="004A4427"/>
    <w:rsid w:val="004B410C"/>
    <w:rsid w:val="004D1001"/>
    <w:rsid w:val="004D15D0"/>
    <w:rsid w:val="004E34FE"/>
    <w:rsid w:val="005137F0"/>
    <w:rsid w:val="005209FB"/>
    <w:rsid w:val="00521CEA"/>
    <w:rsid w:val="00541C3F"/>
    <w:rsid w:val="00544888"/>
    <w:rsid w:val="00551B48"/>
    <w:rsid w:val="00575AF5"/>
    <w:rsid w:val="0058068B"/>
    <w:rsid w:val="00593F37"/>
    <w:rsid w:val="005D4F74"/>
    <w:rsid w:val="005D7E89"/>
    <w:rsid w:val="005E3C32"/>
    <w:rsid w:val="00607B28"/>
    <w:rsid w:val="00614D54"/>
    <w:rsid w:val="00622C3D"/>
    <w:rsid w:val="006277A9"/>
    <w:rsid w:val="00640035"/>
    <w:rsid w:val="006427CA"/>
    <w:rsid w:val="00660333"/>
    <w:rsid w:val="006705BB"/>
    <w:rsid w:val="00671128"/>
    <w:rsid w:val="0067728B"/>
    <w:rsid w:val="006872E2"/>
    <w:rsid w:val="006B0910"/>
    <w:rsid w:val="006B7265"/>
    <w:rsid w:val="006C44F7"/>
    <w:rsid w:val="006D0A39"/>
    <w:rsid w:val="006D607A"/>
    <w:rsid w:val="006D6671"/>
    <w:rsid w:val="006D72AB"/>
    <w:rsid w:val="00701232"/>
    <w:rsid w:val="0070485D"/>
    <w:rsid w:val="00706783"/>
    <w:rsid w:val="007104AB"/>
    <w:rsid w:val="00716CAF"/>
    <w:rsid w:val="00730052"/>
    <w:rsid w:val="00735F4F"/>
    <w:rsid w:val="007367BB"/>
    <w:rsid w:val="00745B1A"/>
    <w:rsid w:val="00753ADD"/>
    <w:rsid w:val="0076074D"/>
    <w:rsid w:val="00763B25"/>
    <w:rsid w:val="0077462C"/>
    <w:rsid w:val="007B4D6C"/>
    <w:rsid w:val="007C3AC6"/>
    <w:rsid w:val="007D56CD"/>
    <w:rsid w:val="00800DAA"/>
    <w:rsid w:val="0080220A"/>
    <w:rsid w:val="00804392"/>
    <w:rsid w:val="008230C6"/>
    <w:rsid w:val="00835813"/>
    <w:rsid w:val="008554C3"/>
    <w:rsid w:val="00865A66"/>
    <w:rsid w:val="008713C1"/>
    <w:rsid w:val="00881E4D"/>
    <w:rsid w:val="00894369"/>
    <w:rsid w:val="00897169"/>
    <w:rsid w:val="008E4A48"/>
    <w:rsid w:val="008E4AAD"/>
    <w:rsid w:val="008F1B62"/>
    <w:rsid w:val="008F2B53"/>
    <w:rsid w:val="009144FF"/>
    <w:rsid w:val="009160D5"/>
    <w:rsid w:val="00930D93"/>
    <w:rsid w:val="0093378A"/>
    <w:rsid w:val="00937DC4"/>
    <w:rsid w:val="00940DB2"/>
    <w:rsid w:val="0094631A"/>
    <w:rsid w:val="00946E12"/>
    <w:rsid w:val="00947EA3"/>
    <w:rsid w:val="00973F2C"/>
    <w:rsid w:val="009769FD"/>
    <w:rsid w:val="0098614E"/>
    <w:rsid w:val="009906C7"/>
    <w:rsid w:val="009A176F"/>
    <w:rsid w:val="009A285F"/>
    <w:rsid w:val="009B2028"/>
    <w:rsid w:val="009D02E6"/>
    <w:rsid w:val="009E123D"/>
    <w:rsid w:val="009F0185"/>
    <w:rsid w:val="009F432F"/>
    <w:rsid w:val="00A06DF1"/>
    <w:rsid w:val="00A1386E"/>
    <w:rsid w:val="00A2141F"/>
    <w:rsid w:val="00A30251"/>
    <w:rsid w:val="00A33F1A"/>
    <w:rsid w:val="00A35C67"/>
    <w:rsid w:val="00A53CF2"/>
    <w:rsid w:val="00A54070"/>
    <w:rsid w:val="00A65321"/>
    <w:rsid w:val="00A8385A"/>
    <w:rsid w:val="00AA34E4"/>
    <w:rsid w:val="00AC15D0"/>
    <w:rsid w:val="00AE56C9"/>
    <w:rsid w:val="00AF6753"/>
    <w:rsid w:val="00B15A70"/>
    <w:rsid w:val="00B33B0A"/>
    <w:rsid w:val="00B35549"/>
    <w:rsid w:val="00B52323"/>
    <w:rsid w:val="00B52CF0"/>
    <w:rsid w:val="00B63D0F"/>
    <w:rsid w:val="00B66791"/>
    <w:rsid w:val="00B6735F"/>
    <w:rsid w:val="00B7382D"/>
    <w:rsid w:val="00B77C56"/>
    <w:rsid w:val="00B83AE6"/>
    <w:rsid w:val="00B85BE2"/>
    <w:rsid w:val="00BB5859"/>
    <w:rsid w:val="00BB71E1"/>
    <w:rsid w:val="00BD0E63"/>
    <w:rsid w:val="00BD7651"/>
    <w:rsid w:val="00BE5FE1"/>
    <w:rsid w:val="00C372D6"/>
    <w:rsid w:val="00C41F35"/>
    <w:rsid w:val="00C54907"/>
    <w:rsid w:val="00C54FB7"/>
    <w:rsid w:val="00C72346"/>
    <w:rsid w:val="00C72424"/>
    <w:rsid w:val="00C83684"/>
    <w:rsid w:val="00C92609"/>
    <w:rsid w:val="00CB2C9C"/>
    <w:rsid w:val="00CC696E"/>
    <w:rsid w:val="00CD1DC5"/>
    <w:rsid w:val="00CF433B"/>
    <w:rsid w:val="00D146F0"/>
    <w:rsid w:val="00D17CA9"/>
    <w:rsid w:val="00D26C16"/>
    <w:rsid w:val="00D317FA"/>
    <w:rsid w:val="00D3210D"/>
    <w:rsid w:val="00D36B8C"/>
    <w:rsid w:val="00D36EBC"/>
    <w:rsid w:val="00D627C5"/>
    <w:rsid w:val="00D84F33"/>
    <w:rsid w:val="00DB3428"/>
    <w:rsid w:val="00DC1803"/>
    <w:rsid w:val="00DC2560"/>
    <w:rsid w:val="00DC44AE"/>
    <w:rsid w:val="00DD16F6"/>
    <w:rsid w:val="00DF6145"/>
    <w:rsid w:val="00E05190"/>
    <w:rsid w:val="00E10ADB"/>
    <w:rsid w:val="00E13952"/>
    <w:rsid w:val="00E1403D"/>
    <w:rsid w:val="00E21BBA"/>
    <w:rsid w:val="00E27666"/>
    <w:rsid w:val="00E3260C"/>
    <w:rsid w:val="00E32F66"/>
    <w:rsid w:val="00E3486A"/>
    <w:rsid w:val="00E37999"/>
    <w:rsid w:val="00E654D6"/>
    <w:rsid w:val="00E721A8"/>
    <w:rsid w:val="00E81F80"/>
    <w:rsid w:val="00EA45FA"/>
    <w:rsid w:val="00EB56B7"/>
    <w:rsid w:val="00EB6538"/>
    <w:rsid w:val="00ED3AC1"/>
    <w:rsid w:val="00ED59C2"/>
    <w:rsid w:val="00EE12FE"/>
    <w:rsid w:val="00EE1E1C"/>
    <w:rsid w:val="00EE4C39"/>
    <w:rsid w:val="00EF5C82"/>
    <w:rsid w:val="00F01148"/>
    <w:rsid w:val="00F0260A"/>
    <w:rsid w:val="00F02B4A"/>
    <w:rsid w:val="00F16FF5"/>
    <w:rsid w:val="00F36E29"/>
    <w:rsid w:val="00F40370"/>
    <w:rsid w:val="00F5095C"/>
    <w:rsid w:val="00F54182"/>
    <w:rsid w:val="00F60B9E"/>
    <w:rsid w:val="00F639C0"/>
    <w:rsid w:val="00F72B78"/>
    <w:rsid w:val="00F75B5F"/>
    <w:rsid w:val="00F800EC"/>
    <w:rsid w:val="00F83A43"/>
    <w:rsid w:val="00F875BD"/>
    <w:rsid w:val="00F91699"/>
    <w:rsid w:val="00F95E92"/>
    <w:rsid w:val="00FA02DC"/>
    <w:rsid w:val="00FA1FFA"/>
    <w:rsid w:val="00FA5FED"/>
    <w:rsid w:val="00FB741A"/>
    <w:rsid w:val="00FD5E20"/>
    <w:rsid w:val="00FD719C"/>
    <w:rsid w:val="00FE50E9"/>
    <w:rsid w:val="00FE75B9"/>
    <w:rsid w:val="00FF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741F2"/>
  <w15:chartTrackingRefBased/>
  <w15:docId w15:val="{BFD5B7EB-45CD-4B7E-A4CF-0D32D01D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4D6"/>
    <w:pPr>
      <w:widowControl w:val="0"/>
      <w:spacing w:line="360" w:lineRule="auto"/>
      <w:jc w:val="both"/>
    </w:pPr>
    <w:rPr>
      <w:rFonts w:eastAsia="宋体"/>
      <w:sz w:val="24"/>
    </w:rPr>
  </w:style>
  <w:style w:type="paragraph" w:styleId="1">
    <w:name w:val="heading 1"/>
    <w:basedOn w:val="a"/>
    <w:next w:val="a"/>
    <w:link w:val="10"/>
    <w:autoRedefine/>
    <w:uiPriority w:val="9"/>
    <w:qFormat/>
    <w:rsid w:val="00D146F0"/>
    <w:pPr>
      <w:keepNext/>
      <w:keepLines/>
      <w:spacing w:before="100" w:beforeAutospacing="1" w:after="100" w:afterAutospacing="1" w:line="480" w:lineRule="auto"/>
      <w:outlineLvl w:val="0"/>
    </w:pPr>
    <w:rPr>
      <w:rFonts w:eastAsia="黑体"/>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54D6"/>
    <w:rPr>
      <w:sz w:val="18"/>
      <w:szCs w:val="18"/>
    </w:rPr>
  </w:style>
  <w:style w:type="paragraph" w:styleId="a5">
    <w:name w:val="footer"/>
    <w:basedOn w:val="a"/>
    <w:link w:val="a6"/>
    <w:uiPriority w:val="99"/>
    <w:unhideWhenUsed/>
    <w:rsid w:val="00E654D6"/>
    <w:pPr>
      <w:tabs>
        <w:tab w:val="center" w:pos="4153"/>
        <w:tab w:val="right" w:pos="8306"/>
      </w:tabs>
      <w:snapToGrid w:val="0"/>
      <w:jc w:val="left"/>
    </w:pPr>
    <w:rPr>
      <w:sz w:val="18"/>
      <w:szCs w:val="18"/>
    </w:rPr>
  </w:style>
  <w:style w:type="character" w:customStyle="1" w:styleId="a6">
    <w:name w:val="页脚 字符"/>
    <w:basedOn w:val="a0"/>
    <w:link w:val="a5"/>
    <w:uiPriority w:val="99"/>
    <w:rsid w:val="00E654D6"/>
    <w:rPr>
      <w:sz w:val="18"/>
      <w:szCs w:val="18"/>
    </w:rPr>
  </w:style>
  <w:style w:type="character" w:customStyle="1" w:styleId="10">
    <w:name w:val="标题 1 字符"/>
    <w:basedOn w:val="a0"/>
    <w:link w:val="1"/>
    <w:uiPriority w:val="9"/>
    <w:rsid w:val="00D146F0"/>
    <w:rPr>
      <w:rFonts w:eastAsia="黑体"/>
      <w:bCs/>
      <w:kern w:val="44"/>
      <w:sz w:val="28"/>
      <w:szCs w:val="28"/>
    </w:rPr>
  </w:style>
  <w:style w:type="paragraph" w:styleId="a7">
    <w:name w:val="Title"/>
    <w:basedOn w:val="a"/>
    <w:next w:val="a"/>
    <w:link w:val="a8"/>
    <w:uiPriority w:val="10"/>
    <w:qFormat/>
    <w:rsid w:val="00E654D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E654D6"/>
    <w:rPr>
      <w:rFonts w:asciiTheme="majorHAnsi" w:eastAsiaTheme="majorEastAsia" w:hAnsiTheme="majorHAnsi" w:cstheme="majorBidi"/>
      <w:b/>
      <w:bCs/>
      <w:sz w:val="32"/>
      <w:szCs w:val="32"/>
    </w:rPr>
  </w:style>
  <w:style w:type="paragraph" w:styleId="a9">
    <w:name w:val="footnote text"/>
    <w:basedOn w:val="a"/>
    <w:link w:val="aa"/>
    <w:uiPriority w:val="99"/>
    <w:unhideWhenUsed/>
    <w:rsid w:val="004D15D0"/>
    <w:pPr>
      <w:snapToGrid w:val="0"/>
      <w:jc w:val="left"/>
    </w:pPr>
    <w:rPr>
      <w:sz w:val="18"/>
      <w:szCs w:val="18"/>
    </w:rPr>
  </w:style>
  <w:style w:type="character" w:customStyle="1" w:styleId="aa">
    <w:name w:val="脚注文本 字符"/>
    <w:basedOn w:val="a0"/>
    <w:link w:val="a9"/>
    <w:uiPriority w:val="99"/>
    <w:rsid w:val="004D15D0"/>
    <w:rPr>
      <w:rFonts w:eastAsia="宋体"/>
      <w:sz w:val="18"/>
      <w:szCs w:val="18"/>
    </w:rPr>
  </w:style>
  <w:style w:type="character" w:styleId="ab">
    <w:name w:val="footnote reference"/>
    <w:basedOn w:val="a0"/>
    <w:uiPriority w:val="99"/>
    <w:semiHidden/>
    <w:unhideWhenUsed/>
    <w:rsid w:val="004D15D0"/>
    <w:rPr>
      <w:vertAlign w:val="superscript"/>
    </w:rPr>
  </w:style>
  <w:style w:type="paragraph" w:styleId="ac">
    <w:name w:val="Balloon Text"/>
    <w:basedOn w:val="a"/>
    <w:link w:val="ad"/>
    <w:uiPriority w:val="99"/>
    <w:semiHidden/>
    <w:unhideWhenUsed/>
    <w:rsid w:val="00BD7651"/>
    <w:pPr>
      <w:spacing w:line="240" w:lineRule="auto"/>
    </w:pPr>
    <w:rPr>
      <w:sz w:val="18"/>
      <w:szCs w:val="18"/>
    </w:rPr>
  </w:style>
  <w:style w:type="character" w:customStyle="1" w:styleId="ad">
    <w:name w:val="批注框文本 字符"/>
    <w:basedOn w:val="a0"/>
    <w:link w:val="ac"/>
    <w:uiPriority w:val="99"/>
    <w:semiHidden/>
    <w:rsid w:val="00BD7651"/>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1EB0-88DE-45A4-B910-84BA7039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19</Pages>
  <Words>2204</Words>
  <Characters>12565</Characters>
  <Application>Microsoft Office Word</Application>
  <DocSecurity>0</DocSecurity>
  <Lines>104</Lines>
  <Paragraphs>29</Paragraphs>
  <ScaleCrop>false</ScaleCrop>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云暄</dc:creator>
  <cp:keywords/>
  <dc:description/>
  <cp:lastModifiedBy>王 云暄</cp:lastModifiedBy>
  <cp:revision>18</cp:revision>
  <cp:lastPrinted>2020-04-30T02:59:00Z</cp:lastPrinted>
  <dcterms:created xsi:type="dcterms:W3CDTF">2020-04-30T00:30:00Z</dcterms:created>
  <dcterms:modified xsi:type="dcterms:W3CDTF">2020-04-30T02:59:00Z</dcterms:modified>
</cp:coreProperties>
</file>