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2B0" w14:textId="22D52D86" w:rsidR="00F805AF" w:rsidRPr="00F805AF" w:rsidRDefault="00F805AF" w:rsidP="00F805AF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仿宋" w:cs="Times New Roman" w:hint="eastAsia"/>
          <w:b/>
          <w:bCs/>
          <w:color w:val="000000" w:themeColor="text1"/>
          <w:kern w:val="36"/>
          <w:sz w:val="32"/>
          <w:szCs w:val="32"/>
        </w:rPr>
      </w:pPr>
      <w:r w:rsidRPr="00F805AF">
        <w:rPr>
          <w:rFonts w:ascii="方正小标宋简体" w:eastAsia="方正小标宋简体" w:hAnsi="仿宋" w:cs="Times New Roman" w:hint="eastAsia"/>
          <w:b/>
          <w:bCs/>
          <w:color w:val="000000" w:themeColor="text1"/>
          <w:kern w:val="36"/>
          <w:sz w:val="32"/>
          <w:szCs w:val="32"/>
        </w:rPr>
        <w:t>【通知】哲学院202</w:t>
      </w:r>
      <w:r w:rsidR="00E746D0">
        <w:rPr>
          <w:rFonts w:ascii="方正小标宋简体" w:eastAsia="方正小标宋简体" w:hAnsi="仿宋" w:cs="Times New Roman"/>
          <w:b/>
          <w:bCs/>
          <w:color w:val="000000" w:themeColor="text1"/>
          <w:kern w:val="36"/>
          <w:sz w:val="32"/>
          <w:szCs w:val="32"/>
        </w:rPr>
        <w:t>4</w:t>
      </w:r>
      <w:r w:rsidRPr="00F805AF">
        <w:rPr>
          <w:rFonts w:ascii="方正小标宋简体" w:eastAsia="方正小标宋简体" w:hAnsi="仿宋" w:cs="Times New Roman" w:hint="eastAsia"/>
          <w:b/>
          <w:bCs/>
          <w:color w:val="000000" w:themeColor="text1"/>
          <w:kern w:val="36"/>
          <w:sz w:val="32"/>
          <w:szCs w:val="32"/>
        </w:rPr>
        <w:t>年春季</w:t>
      </w:r>
      <w:r w:rsidR="00E746D0">
        <w:rPr>
          <w:rFonts w:ascii="方正小标宋简体" w:eastAsia="方正小标宋简体" w:hAnsi="仿宋" w:cs="Times New Roman" w:hint="eastAsia"/>
          <w:b/>
          <w:bCs/>
          <w:color w:val="000000" w:themeColor="text1"/>
          <w:kern w:val="36"/>
          <w:sz w:val="32"/>
          <w:szCs w:val="32"/>
        </w:rPr>
        <w:t>硕士</w:t>
      </w:r>
      <w:r w:rsidRPr="00F805AF">
        <w:rPr>
          <w:rFonts w:ascii="方正小标宋简体" w:eastAsia="方正小标宋简体" w:hAnsi="仿宋" w:cs="Times New Roman" w:hint="eastAsia"/>
          <w:b/>
          <w:bCs/>
          <w:color w:val="000000" w:themeColor="text1"/>
          <w:kern w:val="36"/>
          <w:sz w:val="32"/>
          <w:szCs w:val="32"/>
        </w:rPr>
        <w:t>研究生毕业答辩工作安排</w:t>
      </w:r>
    </w:p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2269"/>
        <w:gridCol w:w="5670"/>
        <w:gridCol w:w="3118"/>
      </w:tblGrid>
      <w:tr w:rsidR="00E746D0" w:rsidRPr="00E746D0" w14:paraId="348C97FA" w14:textId="77777777" w:rsidTr="00E746D0">
        <w:tc>
          <w:tcPr>
            <w:tcW w:w="2269" w:type="dxa"/>
            <w:vAlign w:val="center"/>
          </w:tcPr>
          <w:p w14:paraId="4C200DD9" w14:textId="6CFC7AAE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670" w:type="dxa"/>
            <w:vAlign w:val="center"/>
          </w:tcPr>
          <w:p w14:paraId="04C00BFC" w14:textId="74C2E594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Style w:val="a4"/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工作内容</w:t>
            </w:r>
          </w:p>
        </w:tc>
        <w:tc>
          <w:tcPr>
            <w:tcW w:w="3118" w:type="dxa"/>
            <w:vAlign w:val="center"/>
          </w:tcPr>
          <w:p w14:paraId="56988754" w14:textId="0D40B39C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Style w:val="a4"/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E746D0" w:rsidRPr="00E746D0" w14:paraId="1187FFF3" w14:textId="77777777" w:rsidTr="00E746D0">
        <w:tc>
          <w:tcPr>
            <w:tcW w:w="2269" w:type="dxa"/>
            <w:vAlign w:val="center"/>
          </w:tcPr>
          <w:p w14:paraId="10AF3255" w14:textId="65D2FD63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3月27日前</w:t>
            </w:r>
          </w:p>
        </w:tc>
        <w:tc>
          <w:tcPr>
            <w:tcW w:w="5670" w:type="dxa"/>
            <w:vAlign w:val="center"/>
          </w:tcPr>
          <w:p w14:paraId="2C2A988F" w14:textId="4DD25E16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Style w:val="a4"/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学生核对学分、成绩问题，补齐学费住宿费等欠款。</w:t>
            </w:r>
          </w:p>
        </w:tc>
        <w:tc>
          <w:tcPr>
            <w:tcW w:w="3118" w:type="dxa"/>
            <w:vAlign w:val="center"/>
          </w:tcPr>
          <w:p w14:paraId="792B69D5" w14:textId="57F2E3CF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学生应认真对照培养方案，核查本人信息门户中的成绩问题。因不及时上报成绩学分问题导致的严重后果由学生自负。</w:t>
            </w:r>
          </w:p>
        </w:tc>
      </w:tr>
      <w:tr w:rsidR="00E746D0" w:rsidRPr="00E746D0" w14:paraId="480757A1" w14:textId="77777777" w:rsidTr="00E746D0">
        <w:tc>
          <w:tcPr>
            <w:tcW w:w="2269" w:type="dxa"/>
            <w:vAlign w:val="center"/>
          </w:tcPr>
          <w:p w14:paraId="2972D296" w14:textId="2CA66F41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4月1日</w:t>
            </w:r>
          </w:p>
        </w:tc>
        <w:tc>
          <w:tcPr>
            <w:tcW w:w="5670" w:type="dxa"/>
            <w:vAlign w:val="center"/>
          </w:tcPr>
          <w:p w14:paraId="5435CAFB" w14:textId="77777777" w:rsidR="00F805AF" w:rsidRPr="00F805AF" w:rsidRDefault="00F805AF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F805A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提交材料：</w:t>
            </w:r>
          </w:p>
          <w:p w14:paraId="2EB8DC19" w14:textId="717F13EC" w:rsidR="00F805AF" w:rsidRPr="00E746D0" w:rsidRDefault="00F805AF" w:rsidP="00E746D0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firstLineChars="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附件1-《申请毕业（学位）硕士生登记表》（以群文档形式填写）</w:t>
            </w:r>
          </w:p>
          <w:p w14:paraId="04E0678E" w14:textId="431123DB" w:rsidR="00F805AF" w:rsidRPr="00F805AF" w:rsidRDefault="00F805AF" w:rsidP="00E746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F805A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登记信息用于毕业决定、学位授予决定打印及学位信息采集系统账户设置，请准确填写。</w:t>
            </w:r>
          </w:p>
          <w:p w14:paraId="2FF1561A" w14:textId="4C28CD05" w:rsidR="00F805AF" w:rsidRPr="00E746D0" w:rsidRDefault="00F805AF" w:rsidP="00E746D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附件</w:t>
            </w: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-《南开大学研究生毕业（学位）论文完成情况审核表》纸质版1份</w:t>
            </w:r>
          </w:p>
          <w:p w14:paraId="58810108" w14:textId="77777777" w:rsidR="00F805AF" w:rsidRPr="00F805AF" w:rsidRDefault="00F805AF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F805A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说明：导师对所指导研究生的毕业（学位）论文质量和学术规范进行严格把关，认为该论文水平达到申请答辩基本要求的，在表格上签字确认。</w:t>
            </w:r>
          </w:p>
          <w:p w14:paraId="681164B9" w14:textId="0133CB1C" w:rsidR="00F805AF" w:rsidRPr="00E746D0" w:rsidRDefault="00F805AF" w:rsidP="00E746D0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firstLineChars="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毕业（学位）论文电子版定稿（匿名评审格式）电子版</w:t>
            </w:r>
          </w:p>
          <w:p w14:paraId="35059F02" w14:textId="10DE8DB7" w:rsidR="00F805AF" w:rsidRPr="00E746D0" w:rsidRDefault="00F805AF" w:rsidP="00E746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F805A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以“10055_学号_姓名.pdf”命名，使用下划线间隔且不要出现空格（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例如：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10055_2120180888_张三.pdf），论文规范格式和命名对重复率检测识别有重要影响，请务必重视。</w:t>
            </w:r>
          </w:p>
        </w:tc>
        <w:tc>
          <w:tcPr>
            <w:tcW w:w="3118" w:type="dxa"/>
            <w:vAlign w:val="center"/>
          </w:tcPr>
          <w:p w14:paraId="27856F81" w14:textId="77777777" w:rsidR="00F805AF" w:rsidRPr="00F805AF" w:rsidRDefault="00F805AF" w:rsidP="00E746D0">
            <w:pPr>
              <w:widowControl/>
              <w:shd w:val="clear" w:color="auto" w:fill="FFFFFF"/>
              <w:spacing w:after="150" w:line="360" w:lineRule="auto"/>
              <w:ind w:left="420" w:hanging="42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F805AF">
              <w:rPr>
                <w:rFonts w:ascii="Calibri" w:eastAsia="仿宋" w:hAnsi="Calibri" w:cs="Calibri"/>
                <w:color w:val="000000" w:themeColor="text1"/>
                <w:kern w:val="0"/>
                <w:sz w:val="24"/>
                <w:szCs w:val="24"/>
              </w:rPr>
              <w:t>  </w:t>
            </w:r>
            <w:r w:rsidRPr="00F805AF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  <w:shd w:val="clear" w:color="auto" w:fill="FFFF00"/>
              </w:rPr>
              <w:t>申请答辩需在导师同意下进行</w:t>
            </w:r>
          </w:p>
          <w:p w14:paraId="324B0974" w14:textId="2802C53E" w:rsidR="00F805AF" w:rsidRPr="00E746D0" w:rsidRDefault="00F805AF" w:rsidP="00E746D0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spacing w:after="150" w:line="360" w:lineRule="auto"/>
              <w:ind w:firstLineChars="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未在规定时间登记或提交材料者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不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可参加本学期答辩、不受理学位申请。</w:t>
            </w:r>
          </w:p>
          <w:p w14:paraId="7161B023" w14:textId="77777777" w:rsidR="00F805AF" w:rsidRPr="00E746D0" w:rsidRDefault="00F805AF" w:rsidP="00E746D0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spacing w:after="150" w:line="360" w:lineRule="auto"/>
              <w:ind w:firstLineChars="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附件2纸</w:t>
            </w:r>
            <w:proofErr w:type="gramStart"/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质版需</w:t>
            </w:r>
            <w:proofErr w:type="gramEnd"/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导师签字，不可电子签</w:t>
            </w:r>
          </w:p>
          <w:p w14:paraId="33B1D363" w14:textId="2AEE4EE5" w:rsidR="00F805AF" w:rsidRPr="00E746D0" w:rsidRDefault="00F805AF" w:rsidP="00E746D0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spacing w:after="150" w:line="360" w:lineRule="auto"/>
              <w:ind w:firstLineChars="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电子版论文可个人、或按宿舍、按教研室为单位提交，请当天携带u盘至哲学院305拷贝，不接受其他方式的传输。论文当面核对无误后提交。</w:t>
            </w:r>
          </w:p>
        </w:tc>
      </w:tr>
      <w:tr w:rsidR="00E746D0" w:rsidRPr="00E746D0" w14:paraId="3BE84FF0" w14:textId="77777777" w:rsidTr="00E746D0">
        <w:tc>
          <w:tcPr>
            <w:tcW w:w="2269" w:type="dxa"/>
            <w:vAlign w:val="center"/>
          </w:tcPr>
          <w:p w14:paraId="5CB98D15" w14:textId="13D469D4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4月2日</w:t>
            </w:r>
          </w:p>
        </w:tc>
        <w:tc>
          <w:tcPr>
            <w:tcW w:w="5670" w:type="dxa"/>
            <w:vAlign w:val="center"/>
          </w:tcPr>
          <w:p w14:paraId="5566576A" w14:textId="2FBB1018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资格审查，形式审查</w:t>
            </w:r>
          </w:p>
        </w:tc>
        <w:tc>
          <w:tcPr>
            <w:tcW w:w="3118" w:type="dxa"/>
            <w:vAlign w:val="center"/>
          </w:tcPr>
          <w:p w14:paraId="52344FDA" w14:textId="34A9F651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学院</w:t>
            </w:r>
          </w:p>
        </w:tc>
      </w:tr>
      <w:tr w:rsidR="00E746D0" w:rsidRPr="00E746D0" w14:paraId="17820BC2" w14:textId="77777777" w:rsidTr="00E746D0">
        <w:tc>
          <w:tcPr>
            <w:tcW w:w="2269" w:type="dxa"/>
            <w:vAlign w:val="center"/>
          </w:tcPr>
          <w:p w14:paraId="5A4F79AF" w14:textId="52332322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4月7-9日</w:t>
            </w:r>
          </w:p>
        </w:tc>
        <w:tc>
          <w:tcPr>
            <w:tcW w:w="5670" w:type="dxa"/>
            <w:vAlign w:val="center"/>
          </w:tcPr>
          <w:p w14:paraId="072113EA" w14:textId="1A179A0A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研究生院查重</w:t>
            </w:r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查重率</w:t>
            </w:r>
            <w:proofErr w:type="gramEnd"/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须低于20%</w:t>
            </w:r>
            <w:r w:rsid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，</w:t>
            </w:r>
            <w:r w:rsidR="00E746D0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含自</w:t>
            </w:r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引与他引和复制），研究生院</w:t>
            </w:r>
            <w:proofErr w:type="gramStart"/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抽盲审</w:t>
            </w:r>
            <w:proofErr w:type="gramEnd"/>
            <w:r w:rsidR="00E746D0"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10%。</w:t>
            </w:r>
          </w:p>
          <w:p w14:paraId="5B6FA48C" w14:textId="77777777" w:rsid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说明：对检测重复率较高的论文，经导师给出明确鉴定后，研究生所在学位</w:t>
            </w:r>
            <w:proofErr w:type="gramStart"/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评定分</w:t>
            </w:r>
            <w:proofErr w:type="gramEnd"/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委员会应对论文进行认</w:t>
            </w: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真审查，一般给出两类定性结论：一、认为现有论文符合本学科研究生申请答辩要求，准许继续进行此次申请答辩流程；二、取消此次答辩资格，要求学生大幅修改论文，延期申请答辩。请将所做决定形成文字说明，由主席签字、加盖学院公章后扫描提交。论文重复率检测通过后，方可进行毕业论文的评审工作。</w:t>
            </w:r>
          </w:p>
          <w:p w14:paraId="35FC2410" w14:textId="65087A14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研究生院学位管理办公室按各单位10％比例随机抽取论文在平台进行“双盲”评审，并在网站公布此次参加平台“双盲”评审的硕士生名单。</w:t>
            </w:r>
          </w:p>
        </w:tc>
        <w:tc>
          <w:tcPr>
            <w:tcW w:w="3118" w:type="dxa"/>
            <w:vAlign w:val="center"/>
          </w:tcPr>
          <w:p w14:paraId="2B7D1647" w14:textId="29135918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被抽中</w:t>
            </w:r>
            <w:proofErr w:type="gramStart"/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盲审同学需</w:t>
            </w:r>
            <w:proofErr w:type="gramEnd"/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提交：</w:t>
            </w:r>
          </w:p>
          <w:p w14:paraId="34AF7758" w14:textId="77777777" w:rsidR="00F805AF" w:rsidRPr="00E746D0" w:rsidRDefault="00F805AF" w:rsidP="00E746D0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附件5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论文信息汇总表</w:t>
            </w:r>
          </w:p>
          <w:p w14:paraId="25004C76" w14:textId="58895F21" w:rsidR="00F805AF" w:rsidRPr="00E746D0" w:rsidRDefault="00F805AF" w:rsidP="00E746D0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论文中文摘要txt格式</w:t>
            </w:r>
          </w:p>
        </w:tc>
      </w:tr>
      <w:tr w:rsidR="00E746D0" w:rsidRPr="00E746D0" w14:paraId="7840F397" w14:textId="77777777" w:rsidTr="00E746D0">
        <w:tc>
          <w:tcPr>
            <w:tcW w:w="2269" w:type="dxa"/>
            <w:vAlign w:val="center"/>
          </w:tcPr>
          <w:p w14:paraId="7309D07D" w14:textId="23D4D5DF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4月10日</w:t>
            </w:r>
          </w:p>
        </w:tc>
        <w:tc>
          <w:tcPr>
            <w:tcW w:w="5670" w:type="dxa"/>
            <w:vAlign w:val="center"/>
          </w:tcPr>
          <w:p w14:paraId="5A904265" w14:textId="02E124F5" w:rsidR="00F805AF" w:rsidRPr="00E746D0" w:rsidRDefault="00F805AF" w:rsidP="00E746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学院反馈</w:t>
            </w: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研究生毕业（学位）论文检测结果统计表</w:t>
            </w:r>
          </w:p>
        </w:tc>
        <w:tc>
          <w:tcPr>
            <w:tcW w:w="3118" w:type="dxa"/>
            <w:vAlign w:val="center"/>
          </w:tcPr>
          <w:p w14:paraId="6B50079D" w14:textId="6DC61F78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学院</w:t>
            </w:r>
          </w:p>
        </w:tc>
      </w:tr>
      <w:tr w:rsidR="00E746D0" w:rsidRPr="00E746D0" w14:paraId="77D491BE" w14:textId="77777777" w:rsidTr="00E746D0">
        <w:tc>
          <w:tcPr>
            <w:tcW w:w="2269" w:type="dxa"/>
            <w:vAlign w:val="center"/>
          </w:tcPr>
          <w:p w14:paraId="6ECDD4E0" w14:textId="72589951" w:rsidR="00F805AF" w:rsidRPr="00E746D0" w:rsidRDefault="00F805AF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4月11日-</w:t>
            </w:r>
            <w:r w:rsidR="00E746D0"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4月30日</w:t>
            </w:r>
          </w:p>
        </w:tc>
        <w:tc>
          <w:tcPr>
            <w:tcW w:w="5670" w:type="dxa"/>
            <w:vAlign w:val="center"/>
          </w:tcPr>
          <w:p w14:paraId="696C7A4D" w14:textId="6F5F6E49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Style w:val="a4"/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论文送审</w:t>
            </w:r>
          </w:p>
        </w:tc>
        <w:tc>
          <w:tcPr>
            <w:tcW w:w="3118" w:type="dxa"/>
            <w:vAlign w:val="center"/>
          </w:tcPr>
          <w:p w14:paraId="019CCF97" w14:textId="07E13355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研究生院，学院</w:t>
            </w:r>
          </w:p>
        </w:tc>
      </w:tr>
      <w:tr w:rsidR="00E746D0" w:rsidRPr="00E746D0" w14:paraId="62610B6F" w14:textId="77777777" w:rsidTr="00E746D0">
        <w:tc>
          <w:tcPr>
            <w:tcW w:w="2269" w:type="dxa"/>
            <w:vAlign w:val="center"/>
          </w:tcPr>
          <w:p w14:paraId="30E82794" w14:textId="703A22E3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5月1日-5月6日</w:t>
            </w:r>
          </w:p>
        </w:tc>
        <w:tc>
          <w:tcPr>
            <w:tcW w:w="5670" w:type="dxa"/>
            <w:vAlign w:val="center"/>
          </w:tcPr>
          <w:p w14:paraId="003096A8" w14:textId="77777777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学生修改及完善论文</w:t>
            </w:r>
          </w:p>
          <w:p w14:paraId="55431A07" w14:textId="256CADB2" w:rsidR="00F805AF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至少在答辩前1周，向答辩委员提交论文</w:t>
            </w:r>
          </w:p>
        </w:tc>
        <w:tc>
          <w:tcPr>
            <w:tcW w:w="3118" w:type="dxa"/>
            <w:vAlign w:val="center"/>
          </w:tcPr>
          <w:p w14:paraId="0A4A6067" w14:textId="25FB4AF9" w:rsidR="00F805AF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导师，学生，答辩秘书</w:t>
            </w:r>
          </w:p>
        </w:tc>
      </w:tr>
      <w:tr w:rsidR="00E746D0" w:rsidRPr="00E746D0" w14:paraId="150A6D8A" w14:textId="77777777" w:rsidTr="00E746D0">
        <w:tc>
          <w:tcPr>
            <w:tcW w:w="2269" w:type="dxa"/>
            <w:vAlign w:val="center"/>
          </w:tcPr>
          <w:p w14:paraId="75F30EEF" w14:textId="0A3CFEF7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5月13日-17日</w:t>
            </w:r>
          </w:p>
        </w:tc>
        <w:tc>
          <w:tcPr>
            <w:tcW w:w="5670" w:type="dxa"/>
            <w:vAlign w:val="center"/>
          </w:tcPr>
          <w:p w14:paraId="0890EFA6" w14:textId="7161444B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硕士答辩</w:t>
            </w:r>
          </w:p>
        </w:tc>
        <w:tc>
          <w:tcPr>
            <w:tcW w:w="3118" w:type="dxa"/>
            <w:vAlign w:val="center"/>
          </w:tcPr>
          <w:p w14:paraId="3B465A7E" w14:textId="5551B0D4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各教研室，导师，学生</w:t>
            </w:r>
          </w:p>
        </w:tc>
      </w:tr>
      <w:tr w:rsidR="00E746D0" w:rsidRPr="00E746D0" w14:paraId="3A2BEB25" w14:textId="77777777" w:rsidTr="00E746D0">
        <w:tc>
          <w:tcPr>
            <w:tcW w:w="2269" w:type="dxa"/>
            <w:vAlign w:val="center"/>
          </w:tcPr>
          <w:p w14:paraId="6DA23DB8" w14:textId="5E18EB93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5月22-25日</w:t>
            </w:r>
          </w:p>
        </w:tc>
        <w:tc>
          <w:tcPr>
            <w:tcW w:w="5670" w:type="dxa"/>
            <w:vAlign w:val="center"/>
          </w:tcPr>
          <w:p w14:paraId="24DBBE20" w14:textId="77777777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答辩通过后，进行有关毕业、申请学位相关资料准备等后续工作。</w:t>
            </w:r>
          </w:p>
          <w:p w14:paraId="0426B72E" w14:textId="3E01F806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详见后续通知</w:t>
            </w:r>
          </w:p>
        </w:tc>
        <w:tc>
          <w:tcPr>
            <w:tcW w:w="3118" w:type="dxa"/>
            <w:vAlign w:val="center"/>
          </w:tcPr>
          <w:p w14:paraId="1EE55E11" w14:textId="77777777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学院办公室、各学生</w:t>
            </w:r>
          </w:p>
          <w:p w14:paraId="5C4E1296" w14:textId="55505610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将所有材料在指定时间内提交至学院305</w:t>
            </w:r>
          </w:p>
        </w:tc>
      </w:tr>
      <w:tr w:rsidR="00E746D0" w:rsidRPr="00E746D0" w14:paraId="23DA6D2E" w14:textId="77777777" w:rsidTr="00E746D0">
        <w:tc>
          <w:tcPr>
            <w:tcW w:w="2269" w:type="dxa"/>
            <w:vAlign w:val="center"/>
          </w:tcPr>
          <w:p w14:paraId="13243FE9" w14:textId="4981E791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5月30日</w:t>
            </w:r>
          </w:p>
        </w:tc>
        <w:tc>
          <w:tcPr>
            <w:tcW w:w="5670" w:type="dxa"/>
            <w:vAlign w:val="center"/>
          </w:tcPr>
          <w:p w14:paraId="70B4762E" w14:textId="612ED05F" w:rsidR="00E746D0" w:rsidRPr="00E746D0" w:rsidRDefault="00E746D0" w:rsidP="00E746D0">
            <w:pPr>
              <w:widowControl/>
              <w:shd w:val="clear" w:color="auto" w:fill="FFFFFF"/>
              <w:spacing w:before="75" w:after="75" w:line="360" w:lineRule="auto"/>
              <w:jc w:val="left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746D0"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学位会</w:t>
            </w:r>
          </w:p>
        </w:tc>
        <w:tc>
          <w:tcPr>
            <w:tcW w:w="3118" w:type="dxa"/>
            <w:vAlign w:val="center"/>
          </w:tcPr>
          <w:p w14:paraId="5626A6D0" w14:textId="06D718C0" w:rsidR="00E746D0" w:rsidRPr="00E746D0" w:rsidRDefault="00E746D0" w:rsidP="00E746D0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6D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shd w:val="clear" w:color="auto" w:fill="FFFFFF"/>
              </w:rPr>
              <w:t>学位分会</w:t>
            </w:r>
          </w:p>
        </w:tc>
      </w:tr>
    </w:tbl>
    <w:p w14:paraId="2DC82F4B" w14:textId="77777777" w:rsidR="0053118A" w:rsidRPr="00E746D0" w:rsidRDefault="0053118A">
      <w:pPr>
        <w:rPr>
          <w:rFonts w:ascii="仿宋" w:eastAsia="仿宋" w:hAnsi="仿宋" w:cs="Times New Roman"/>
          <w:color w:val="000000" w:themeColor="text1"/>
        </w:rPr>
      </w:pPr>
    </w:p>
    <w:sectPr w:rsidR="0053118A" w:rsidRPr="00E7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9E3"/>
    <w:multiLevelType w:val="hybridMultilevel"/>
    <w:tmpl w:val="1376EE64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D5529FE"/>
    <w:multiLevelType w:val="hybridMultilevel"/>
    <w:tmpl w:val="9738B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B433A"/>
    <w:multiLevelType w:val="hybridMultilevel"/>
    <w:tmpl w:val="76062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C4F0A"/>
    <w:multiLevelType w:val="hybridMultilevel"/>
    <w:tmpl w:val="CB6A3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F"/>
    <w:rsid w:val="0053118A"/>
    <w:rsid w:val="00E746D0"/>
    <w:rsid w:val="00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BF04"/>
  <w15:chartTrackingRefBased/>
  <w15:docId w15:val="{4F7BBB83-E312-4321-8CE1-655BC539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05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AF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8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05AF"/>
    <w:rPr>
      <w:b/>
      <w:bCs/>
    </w:rPr>
  </w:style>
  <w:style w:type="paragraph" w:styleId="a5">
    <w:name w:val="List Paragraph"/>
    <w:basedOn w:val="a"/>
    <w:uiPriority w:val="34"/>
    <w:qFormat/>
    <w:rsid w:val="00F80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C6FF-EEF3-4900-9A33-FD9CDC0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305-1</dc:creator>
  <cp:keywords/>
  <dc:description/>
  <cp:lastModifiedBy>305-1</cp:lastModifiedBy>
  <cp:revision>1</cp:revision>
  <dcterms:created xsi:type="dcterms:W3CDTF">2024-03-25T03:44:00Z</dcterms:created>
  <dcterms:modified xsi:type="dcterms:W3CDTF">2024-03-25T04:09:00Z</dcterms:modified>
</cp:coreProperties>
</file>